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>Д. ТРУНОВ "ИСПОЛЬЗОВАНИЕ МЕТАФОР В ПСИХОТЕРАПЕВТИЧЕСКОЙ РАБОТЕ" (dmitry@mail.perm.ru)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>Психотерапевтические метафоры (ПТМ) - это сообщения, в которых информация, исходящая от пациента или психотерапевта, представлена в терминах, принадлежащих другим областям человеческих знаний, то есть в символической форме. Сопоставляя не связываемые ранее понятия, ПТМ позволяют в сжатой и оригинальной форме раскрыть суть сообщения, помогают по-новому осмыслить привычные предметы и явления, а также выполняют другие функции, имеющие психотерапевтическое значение.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>Ценность метафор несомненна. Вероятно, их используют все без исключения практические психологи и психотерапевты. В то же время нередко бывают случаи, когда употребление той или иной метафоры не приносит результатов или даже приводит к нежелательным последствиям. Так появилась необходимость глубже разобраться в этом неоднозначном способе взаимодействия пациента и психотерапевта.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>С этой целью предлагается рассмотреть ПТМ с точки зрения ряда критериев, что позволит оценивать ПТМ, сравнивать их между собой и, в конечном итоге, ответить на вопрос: как сделать метафору действенной и избежать "побочных эффектов". Первый критерий (А) рассматривает роль метафоры в психотерапевтическом процессе. Следующие два критерия (</w:t>
      </w:r>
      <w:proofErr w:type="gramStart"/>
      <w:r w:rsidRPr="00BA108A">
        <w:rPr>
          <w:sz w:val="28"/>
        </w:rPr>
        <w:t>Б,В</w:t>
      </w:r>
      <w:proofErr w:type="gramEnd"/>
      <w:r w:rsidRPr="00BA108A">
        <w:rPr>
          <w:sz w:val="28"/>
        </w:rPr>
        <w:t>) касаются содержания ПТМ. Последние три критерия (</w:t>
      </w:r>
      <w:proofErr w:type="gramStart"/>
      <w:r w:rsidRPr="00BA108A">
        <w:rPr>
          <w:sz w:val="28"/>
        </w:rPr>
        <w:t>Г,Д</w:t>
      </w:r>
      <w:proofErr w:type="gramEnd"/>
      <w:r w:rsidRPr="00BA108A">
        <w:rPr>
          <w:sz w:val="28"/>
        </w:rPr>
        <w:t>,Е) относятся к "технической" стороне использования ПТМ.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>А. Прежде всего ПТМ различаются по своему функциональному предназначению. В зависимости от психотерапевтической ситуации они могут выполнять множество функций. Ниже указаны лишь некоторые (основные) функции, которые выполняют ПТМ.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>Экспрессивная функция. Заключается в том, что пациент с помощью метафоры выражает трудный для вербализации опыт (настроение, чувства, впечатления и т.д.</w:t>
      </w:r>
      <w:proofErr w:type="gramStart"/>
      <w:r w:rsidRPr="00BA108A">
        <w:rPr>
          <w:sz w:val="28"/>
        </w:rPr>
        <w:t>) .</w:t>
      </w:r>
      <w:proofErr w:type="gramEnd"/>
      <w:r w:rsidRPr="00BA108A">
        <w:rPr>
          <w:sz w:val="28"/>
        </w:rPr>
        <w:t xml:space="preserve"> Кроме того, удачно подобранная метафора "экономична", поскольку сберегает время и слова, уходящие на объяснения.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 xml:space="preserve">Диагностическая функция. Основана на том, что выбираемые пациентом образы детерминированы его сознательными и бессознательными мотивами. Эта функция широко используется в проективных </w:t>
      </w:r>
      <w:proofErr w:type="gramStart"/>
      <w:r w:rsidRPr="00BA108A">
        <w:rPr>
          <w:sz w:val="28"/>
        </w:rPr>
        <w:t>методах .</w:t>
      </w:r>
      <w:proofErr w:type="gramEnd"/>
      <w:r w:rsidRPr="00BA108A">
        <w:rPr>
          <w:sz w:val="28"/>
        </w:rPr>
        <w:t xml:space="preserve"> В </w:t>
      </w:r>
      <w:proofErr w:type="spellStart"/>
      <w:r w:rsidRPr="00BA108A">
        <w:rPr>
          <w:sz w:val="28"/>
        </w:rPr>
        <w:t>трансактном</w:t>
      </w:r>
      <w:proofErr w:type="spellEnd"/>
      <w:r w:rsidRPr="00BA108A">
        <w:rPr>
          <w:sz w:val="28"/>
        </w:rPr>
        <w:t xml:space="preserve"> анализе любимая детская сказка трактуется как метафора, помогающая раскрыть жизненный сценарий </w:t>
      </w:r>
      <w:proofErr w:type="gramStart"/>
      <w:r w:rsidRPr="00BA108A">
        <w:rPr>
          <w:sz w:val="28"/>
        </w:rPr>
        <w:t>пациента .</w:t>
      </w:r>
      <w:proofErr w:type="gramEnd"/>
    </w:p>
    <w:p w:rsidR="00BA108A" w:rsidRPr="00BA108A" w:rsidRDefault="00BA108A" w:rsidP="00BA108A">
      <w:pPr>
        <w:spacing w:after="0"/>
        <w:jc w:val="both"/>
        <w:rPr>
          <w:sz w:val="28"/>
        </w:rPr>
      </w:pPr>
      <w:proofErr w:type="spellStart"/>
      <w:r w:rsidRPr="00BA108A">
        <w:rPr>
          <w:sz w:val="28"/>
        </w:rPr>
        <w:t>Диссоциирующая</w:t>
      </w:r>
      <w:proofErr w:type="spellEnd"/>
      <w:r w:rsidRPr="00BA108A">
        <w:rPr>
          <w:sz w:val="28"/>
        </w:rPr>
        <w:t xml:space="preserve"> функция. Состоит в "овеществлении" проблемы и ее </w:t>
      </w:r>
      <w:proofErr w:type="spellStart"/>
      <w:r w:rsidRPr="00BA108A">
        <w:rPr>
          <w:sz w:val="28"/>
        </w:rPr>
        <w:t>экстериоризации</w:t>
      </w:r>
      <w:proofErr w:type="spellEnd"/>
      <w:r w:rsidRPr="00BA108A">
        <w:rPr>
          <w:sz w:val="28"/>
        </w:rPr>
        <w:t xml:space="preserve">, то есть "перемещении" проблемы из "внутреннего поля" пациента во "внешнее". Это, во-первых, дает возможность пациенту буквально "увидеть со стороны" свою проблему и самому найти пути ее решения, а, во-вторых, позволяет психотерапевту осуществлять различные терапевтические манипуляции (например, техники </w:t>
      </w:r>
      <w:proofErr w:type="spellStart"/>
      <w:r w:rsidRPr="00BA108A">
        <w:rPr>
          <w:sz w:val="28"/>
        </w:rPr>
        <w:t>гештальттерапии</w:t>
      </w:r>
      <w:proofErr w:type="spellEnd"/>
      <w:r w:rsidRPr="00BA108A">
        <w:rPr>
          <w:sz w:val="28"/>
        </w:rPr>
        <w:t>, НЛП).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proofErr w:type="spellStart"/>
      <w:r w:rsidRPr="00BA108A">
        <w:rPr>
          <w:sz w:val="28"/>
        </w:rPr>
        <w:lastRenderedPageBreak/>
        <w:t>Поясняющяя</w:t>
      </w:r>
      <w:proofErr w:type="spellEnd"/>
      <w:r w:rsidRPr="00BA108A">
        <w:rPr>
          <w:sz w:val="28"/>
        </w:rPr>
        <w:t xml:space="preserve"> функция. Состоит в том, что благодаря символическому замещению абстрактных понятий и приданию им "осязательной" формы, значительно облегчается восприятие и усвоение различных психологических законов и </w:t>
      </w:r>
      <w:proofErr w:type="gramStart"/>
      <w:r w:rsidRPr="00BA108A">
        <w:rPr>
          <w:sz w:val="28"/>
        </w:rPr>
        <w:t>теорий .</w:t>
      </w:r>
      <w:proofErr w:type="gramEnd"/>
      <w:r w:rsidRPr="00BA108A">
        <w:rPr>
          <w:sz w:val="28"/>
        </w:rPr>
        <w:t xml:space="preserve"> Функцию наглядности, например, прекрасно выполняют образы эго-состояний в </w:t>
      </w:r>
      <w:proofErr w:type="spellStart"/>
      <w:r w:rsidRPr="00BA108A">
        <w:rPr>
          <w:sz w:val="28"/>
        </w:rPr>
        <w:t>трансактном</w:t>
      </w:r>
      <w:proofErr w:type="spellEnd"/>
      <w:r w:rsidRPr="00BA108A">
        <w:rPr>
          <w:sz w:val="28"/>
        </w:rPr>
        <w:t xml:space="preserve"> анализе (Родитель, Взрослый, Ребенок) или "собаки" в </w:t>
      </w:r>
      <w:proofErr w:type="spellStart"/>
      <w:r w:rsidRPr="00BA108A">
        <w:rPr>
          <w:sz w:val="28"/>
        </w:rPr>
        <w:t>гештальттерапии</w:t>
      </w:r>
      <w:proofErr w:type="spellEnd"/>
      <w:r w:rsidRPr="00BA108A">
        <w:rPr>
          <w:sz w:val="28"/>
        </w:rPr>
        <w:t>. Набор таких удобных инструментов-метафор имеет в своем арсенале практически любая психотерапевтическая концепция.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 xml:space="preserve">Пример: На прием пришла женщина около 37 лет. Она была растеряна и удручена, хотя конкретно ни на что не жаловалась: "Проблем много, с чего начать не знаю. Я совсем запуталась. Не </w:t>
      </w:r>
      <w:proofErr w:type="gramStart"/>
      <w:r w:rsidRPr="00BA108A">
        <w:rPr>
          <w:sz w:val="28"/>
        </w:rPr>
        <w:t>знаю</w:t>
      </w:r>
      <w:proofErr w:type="gramEnd"/>
      <w:r w:rsidRPr="00BA108A">
        <w:rPr>
          <w:sz w:val="28"/>
        </w:rPr>
        <w:t xml:space="preserve"> как себя вести. И дома, и на работе..." Тем не менее она начала свой рассказ и говорила очень долго, не останавливаясь, практически не обращая внимания на врача (а он, в свою очередь, не перебивал ее). Но самое удивительное, что это был не монолог, а диалог - диалог с самой собой: пациентка смотрела в сторону, как бы рассказывая кому-то, и тут же отвечала, при этом меняя позу, голос, его интонацию. Создалось впечатление, что разговаривают два разных человека. Психотерапевт обратил внимание пациентки на это обстоятельство. Она удивилась и сказала, что раньше этого никогда не замечала. В дальнейшей беседе обнаружилось еще несколько "человек", с собственными, отличающимися от других характерами и голосами (от громкого, командного, до шепота, когда пациентка говорила об интимной жизни). Психотерапевт сравнил пациентку с коллективом, члены которого находятся между собой в определенных отношениях и стремятся к неведомой пока единой цели. Одновременно врач познакомил пациентку с понятием "</w:t>
      </w:r>
      <w:proofErr w:type="spellStart"/>
      <w:r w:rsidRPr="00BA108A">
        <w:rPr>
          <w:sz w:val="28"/>
        </w:rPr>
        <w:t>субличности</w:t>
      </w:r>
      <w:proofErr w:type="spellEnd"/>
      <w:r w:rsidRPr="00BA108A">
        <w:rPr>
          <w:sz w:val="28"/>
        </w:rPr>
        <w:t>" как "психологической нормы". Затем, поскольку прошло уже много времени, он закончил консультацию, выразив свое сожаление, что не успел серьезно поговорить о ее проблемах. Однако пациентка ушла в приподнятом настроении со словами: "Я знала, что все равно никто кроме меня не решит моих проблем. Но, - добавила она шутливо, - я поняла, какая я, оказывается, богатая и разнообразная натура".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proofErr w:type="spellStart"/>
      <w:r w:rsidRPr="00BA108A">
        <w:rPr>
          <w:sz w:val="28"/>
        </w:rPr>
        <w:t>Манипулятивная</w:t>
      </w:r>
      <w:proofErr w:type="spellEnd"/>
      <w:r w:rsidRPr="00BA108A">
        <w:rPr>
          <w:sz w:val="28"/>
        </w:rPr>
        <w:t xml:space="preserve"> функция. Заключается в более или менее мягком воздействии на пациента. Например, с помощью метафоры клиента можно оценить, если сравнить его с соответствующим образом; клиента можно направить по какому-либо пути, который психотерапевт считает наиболее оптимальным и т.д.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>Пример: Женщина (около 30 лет) пришла к психотерапевту. Настроение подавленное. По ее словам, такое состояние длится уже больше года. На одном из этапов беседы с врачом состоялся следующий диалог.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>Психотерапевт: Давайте поговорим о том, чтобы вам хотелось в такой ситуации.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>Женщина: Да мне уже ничего не хочется.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>П.: Давайте пофантазируем.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lastRenderedPageBreak/>
        <w:t>Ж.: Так можно много фантазировать, а что толку то?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>П.: Мы будем знать о своих желаниях.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>Ж.: Ну, я и так знаю. Я хочу... (Пауза, а затем, раздраженно отмахиваясь) А! Все равно они этого не поймут. Опять нарываться на скандал.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>П.: И все же: я хочу?..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 xml:space="preserve">Ж.: Ну, например, я хочу жить своей собственной жизнью, (и тут же, сама себя перебивая) но в наше </w:t>
      </w:r>
      <w:proofErr w:type="gramStart"/>
      <w:r w:rsidRPr="00BA108A">
        <w:rPr>
          <w:sz w:val="28"/>
        </w:rPr>
        <w:t>время это</w:t>
      </w:r>
      <w:proofErr w:type="gramEnd"/>
      <w:r w:rsidRPr="00BA108A">
        <w:rPr>
          <w:sz w:val="28"/>
        </w:rPr>
        <w:t xml:space="preserve"> невозможно.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>П.: Вы похожи на маленький росток, который только пробился из земли, но еще недостаточно окреп, чтобы противостоять ветру, дождю. Вокруг ходят существа, которые постоянно наступают на него и ломают. Необходимо время и охрана для этого ростка, чтобы он окреп и стал способным существовать своей собственной жизнью. Деревья, между прочим, ломают даже асфальт...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>Возможно, эта метафора помогла женщине прислушаться к своим желаниям и "сберечь" их, пока они "не окрепли", поскольку на следующих консультациях женщина говорила главным образом о своих личных планах на будущее.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 xml:space="preserve">Развивающая функция. Направлена на расширение существующих у пациента культурных и поведенческих ориентаций и стереотипов. Так </w:t>
      </w:r>
      <w:proofErr w:type="spellStart"/>
      <w:r w:rsidRPr="00BA108A">
        <w:rPr>
          <w:sz w:val="28"/>
        </w:rPr>
        <w:t>транскультурный</w:t>
      </w:r>
      <w:proofErr w:type="spellEnd"/>
      <w:r w:rsidRPr="00BA108A">
        <w:rPr>
          <w:sz w:val="28"/>
        </w:rPr>
        <w:t xml:space="preserve"> подход </w:t>
      </w:r>
      <w:proofErr w:type="spellStart"/>
      <w:r w:rsidRPr="00BA108A">
        <w:rPr>
          <w:sz w:val="28"/>
        </w:rPr>
        <w:t>Н.Пезешкяна</w:t>
      </w:r>
      <w:proofErr w:type="spellEnd"/>
      <w:r w:rsidRPr="00BA108A">
        <w:rPr>
          <w:sz w:val="28"/>
        </w:rPr>
        <w:t xml:space="preserve"> основан на знакомстве пациента с житейским опытом других народов, сконцентрированном в своеобразной метафорической форме - форме притч, сказок и т.д. 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>К этому списку можно добавить еще чисто оформительскую функцию, основанную на том, что метафора украшает речь психотерапевта, делает ее живой и запоминающейся, а также развлекающую функцию, когда метафора становится своеобразной "психотерапевтической забавой" или даже головоломкой, решая которую, пациент получает одновременно пользу и удовольствие от приятного озарения.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 xml:space="preserve">В какой-то степени такое деление является условным, поскольку метафоры в большинстве своем многофункциональны, и значение (роль) их зависит от обстоятельств, в контексте которых они используются. Например, будет ли метафора выполнять </w:t>
      </w:r>
      <w:proofErr w:type="spellStart"/>
      <w:r w:rsidRPr="00BA108A">
        <w:rPr>
          <w:sz w:val="28"/>
        </w:rPr>
        <w:t>манипулятивную</w:t>
      </w:r>
      <w:proofErr w:type="spellEnd"/>
      <w:r w:rsidRPr="00BA108A">
        <w:rPr>
          <w:sz w:val="28"/>
        </w:rPr>
        <w:t xml:space="preserve"> функцию или развивающую - это во многом зависит от психотерапевта. Акцент на одном направлении и игнорирование (или исключение) других - свойство манипуляции. Напротив, включение метафоры в "багаж" пациента как одного из многочисленных путей и предоставление самостоятельного выбора обогащает опыт и развивает личную ответственность пациента.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>Говоря о функциях ПТМ, хочется обратить внимание на некоторые ограничения, связанные с применением метафоры как символического способа репрезентации.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 xml:space="preserve">Во-первых, метафорическое описание никогда не будет идентично той информации, которую оно представляет. Передаваемая информация структурируется в соответствии со схемой, навязанной метафорическим </w:t>
      </w:r>
      <w:proofErr w:type="gramStart"/>
      <w:r w:rsidRPr="00BA108A">
        <w:rPr>
          <w:sz w:val="28"/>
        </w:rPr>
        <w:t>образом .</w:t>
      </w:r>
      <w:proofErr w:type="gramEnd"/>
      <w:r w:rsidRPr="00BA108A">
        <w:rPr>
          <w:sz w:val="28"/>
        </w:rPr>
        <w:t xml:space="preserve"> Другими словами, метафора "высвечивает" (акцентирует) лишь </w:t>
      </w:r>
      <w:r w:rsidRPr="00BA108A">
        <w:rPr>
          <w:sz w:val="28"/>
        </w:rPr>
        <w:lastRenderedPageBreak/>
        <w:t>некоторые аспекты психотерапевтической информации, "затемняя" (игнорируя) при этом другие, подчас не менее важные. Этот недостаток можно смягчить (но не устранить), если использовать не одну, а несколько метафор. В этом случае психотерапевтическая информация предстает перед собеседником подобно многомерной фигуре, "в разных проекциях", под несколькими углами зрения, открываясь временами с самых неожиданных сторон. Естественно, что это только облегчает взаимопонимание между пациентом и психотерапевтом.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 xml:space="preserve">Во-вторых, метафорическое описание всегда многозначно. С одной стороны, это означает, что, собеседники никогда не смогут быть уверенными, что понимают друг друга правильно. А с другой стороны, метафорическая коммуникация дает собеседникам возможность общаться на некоем абстрактном (отвлеченном от содержания конкретных проблем) уровне и понимать друг друга по-своему, исходя из собственных, чаще несознаваемых </w:t>
      </w:r>
      <w:proofErr w:type="gramStart"/>
      <w:r w:rsidRPr="00BA108A">
        <w:rPr>
          <w:sz w:val="28"/>
        </w:rPr>
        <w:t>мотивов .</w:t>
      </w:r>
      <w:proofErr w:type="gramEnd"/>
    </w:p>
    <w:p w:rsidR="00BA108A" w:rsidRPr="00BA108A" w:rsidRDefault="00BA108A" w:rsidP="00BA108A">
      <w:pPr>
        <w:spacing w:after="0"/>
        <w:jc w:val="both"/>
        <w:rPr>
          <w:sz w:val="28"/>
        </w:rPr>
      </w:pP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>Б. Метафоры могут различаться по "происхождению". В связи с этим метафора может быть обязана своим появлением психотерапевту или пациенту, явиться продуктом их совместного творчества или позаимствована "со стороны", из других источников.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 xml:space="preserve">Метафоры психотерапевта, как правило, подчиняются его профессиональным задачам и чаще </w:t>
      </w:r>
      <w:proofErr w:type="gramStart"/>
      <w:r w:rsidRPr="00BA108A">
        <w:rPr>
          <w:sz w:val="28"/>
        </w:rPr>
        <w:t>всего</w:t>
      </w:r>
      <w:proofErr w:type="gramEnd"/>
      <w:r w:rsidRPr="00BA108A">
        <w:rPr>
          <w:sz w:val="28"/>
        </w:rPr>
        <w:t xml:space="preserve"> прекрасно справляются со своими функциями. Тем не менее иногда такие метафоры вынуждают пациента "сопротивляться", что выражается, например, в игнорировании, негативизме и других реакциях. Отчасти подобный эффект может быть связан с формой подачи информации, например, если она сообщается тоном, несущим оттенок "</w:t>
      </w:r>
      <w:proofErr w:type="spellStart"/>
      <w:r w:rsidRPr="00BA108A">
        <w:rPr>
          <w:sz w:val="28"/>
        </w:rPr>
        <w:t>навязанности</w:t>
      </w:r>
      <w:proofErr w:type="spellEnd"/>
      <w:r w:rsidRPr="00BA108A">
        <w:rPr>
          <w:sz w:val="28"/>
        </w:rPr>
        <w:t xml:space="preserve">", директивности. Отчасти этот эффект зависит от степени корректности метафоры, то есть от того, насколько точно она отражает структуру реальных отношений и процессов, составляющих проблему пациента. Метафоры психотерапевта должны описывать эквивалентные (изоморфные) обсуждаемой проблеме </w:t>
      </w:r>
      <w:proofErr w:type="gramStart"/>
      <w:r w:rsidRPr="00BA108A">
        <w:rPr>
          <w:sz w:val="28"/>
        </w:rPr>
        <w:t>образы .</w:t>
      </w:r>
      <w:proofErr w:type="gramEnd"/>
      <w:r w:rsidRPr="00BA108A">
        <w:rPr>
          <w:sz w:val="28"/>
        </w:rPr>
        <w:t xml:space="preserve"> В противном случае они могут не "попасть в цель" и тем самым вызвать у пациента ощущение непонимания и бесполезности разговора.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 xml:space="preserve">Метафоры, исходящие от пациента, - это "близкие его сердцу" сравнения. Задача психотерапевта - прислушаться к ним. Во-первых, метафоры пациента несут диагностическую информацию, поскольку отражают его уникальные, одному ему присущие представления о мире и о себе. Во-вторых, воздействие, основанное на использовании таких метафор, всегда мягче и менее насильственно, поскольку терапевт в этом случае разговаривает с пациентом на его "родном языке". Для этих целей психотерапевт может активно привлекать пациента к употреблению в своей речи метафорических образов, если последний этого не делает спонтанно (техники </w:t>
      </w:r>
      <w:proofErr w:type="spellStart"/>
      <w:r w:rsidRPr="00BA108A">
        <w:rPr>
          <w:sz w:val="28"/>
        </w:rPr>
        <w:t>гештальттерапии</w:t>
      </w:r>
      <w:proofErr w:type="spellEnd"/>
      <w:r w:rsidRPr="00BA108A">
        <w:rPr>
          <w:sz w:val="28"/>
        </w:rPr>
        <w:t xml:space="preserve">, НЛП). </w:t>
      </w:r>
      <w:r w:rsidRPr="00BA108A">
        <w:rPr>
          <w:sz w:val="28"/>
        </w:rPr>
        <w:lastRenderedPageBreak/>
        <w:t xml:space="preserve">К этой группе метафор относятся также сновидения пациента, представляющие собой символическое воспроизведение его актуальных </w:t>
      </w:r>
      <w:proofErr w:type="gramStart"/>
      <w:r w:rsidRPr="00BA108A">
        <w:rPr>
          <w:sz w:val="28"/>
        </w:rPr>
        <w:t>проблем .</w:t>
      </w:r>
      <w:proofErr w:type="gramEnd"/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>Примерами совместного творчества могут служить сказочно-фантастические истории, сочиняемые на психотерапевтическом приеме, когда психотерапевт и пациент "подхватывают" друг у друга образы, развивают их дальше, вводят новых персонажей и т.д. В таких метафорах благоприятно сочетаются целенаправленность воздействия и конгруэнтность (соответствие) индивидуальному опыту пациента.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 xml:space="preserve">Особого внимания заслуживает использование психотерапевтом произведений устного народного творчества (притч, басен, сказок и т.д.). С давних времен они используются для передачи важной культурно-исторической и этической информации, помогают людям переживать неприятности и видеть в них позитивный смысл. Кроме этого знакомство с </w:t>
      </w:r>
      <w:proofErr w:type="spellStart"/>
      <w:r w:rsidRPr="00BA108A">
        <w:rPr>
          <w:sz w:val="28"/>
        </w:rPr>
        <w:t>инокультурными</w:t>
      </w:r>
      <w:proofErr w:type="spellEnd"/>
      <w:r w:rsidRPr="00BA108A">
        <w:rPr>
          <w:sz w:val="28"/>
        </w:rPr>
        <w:t xml:space="preserve"> ценностями освобождает человека от привычных ему </w:t>
      </w:r>
      <w:proofErr w:type="gramStart"/>
      <w:r w:rsidRPr="00BA108A">
        <w:rPr>
          <w:sz w:val="28"/>
        </w:rPr>
        <w:t>рамок .</w:t>
      </w:r>
      <w:proofErr w:type="gramEnd"/>
      <w:r w:rsidRPr="00BA108A">
        <w:rPr>
          <w:sz w:val="28"/>
        </w:rPr>
        <w:t xml:space="preserve"> Есть много других безусловно положительных моментов, связанных с использованием фольклорных историй в качестве ПТМ. Однако возникает необходимость обратить внимание на те "побочные эффекты", которые могут при этом возникнуть.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>Во-первых, даже если психотерапевт не пытается выступать в роли "морализирующего наставника", некоторые пациенты тем не менее иногда ощущают себя поучаемыми и направляемыми. Это в свою очередь вызывает у них явное или скрытое раздражение.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>Во-вторых, встречаются и другие пациенты, для которых, напротив, такая манипуляция "выгодна", так как предложенный историей выход отчасти освобождает их от ответственности за свой выбор: ведь она в этом случае перекладывается на "народную мудрость" (или "авторитетную личность", если в качестве метафоры использовалась цитата).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>Примеры из личной практики психотерапевта или из жизни других людей - это тоже метафоры. Однако не все пациенты принимают их как средства для расширения выбора. Так сравнение с другими людьми у некоторых пациентов вызывает раздражение, выражающее их естественное стремление к индивидуализации. У других пациентов использование примеров вызывает противоположную реакцию, которая на первый взгляд может показаться позитивной: безоговорочное принятие пациентом предложенного пути. На самом же деле за ней скрывается желание пациента "раствориться в толпе", поступать "как все", не проявляя свою уникальность.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 xml:space="preserve">В. ПТМ могут различаться по степени оригинальности. По одну сторону находятся общепринятые метафоры, к которым относятся распространенные сравнения, поговорки и т.д., а по другую - метафоры, специфические для данной психотерапевтической ситуации. Оригинальность метафоры зависит </w:t>
      </w:r>
      <w:r w:rsidRPr="00BA108A">
        <w:rPr>
          <w:sz w:val="28"/>
        </w:rPr>
        <w:lastRenderedPageBreak/>
        <w:t>прежде всего от того, насколько она отражает индивидуальный опыт пациента, включающий не только его проблему, но также особенности его восприятия, род деятельности, увлечения и т.д. (техники НЛП).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 xml:space="preserve">Ввиду частого употребления известные всем метафоры утрачивают свою "живость", ощущение иносказательности, превращаясь в штампы обиходного </w:t>
      </w:r>
      <w:proofErr w:type="gramStart"/>
      <w:r w:rsidRPr="00BA108A">
        <w:rPr>
          <w:sz w:val="28"/>
        </w:rPr>
        <w:t>языка .</w:t>
      </w:r>
      <w:proofErr w:type="gramEnd"/>
      <w:r w:rsidRPr="00BA108A">
        <w:rPr>
          <w:sz w:val="28"/>
        </w:rPr>
        <w:t xml:space="preserve"> Одновременно с этим пациент "попадает в сети" стереотипов и концепций "житейской психологии", которые стоят за этими выражениями и предписывают пациенту, как ему относиться и реагировать на те или иные обстоятельства. В этом случае психотерапевт может "оживлять" метафорические образы и ассоциации, стоящие за привычными выражениями и устойчивыми словосочетаниями, путем их буквального прочтения. Например, за фразой "Она его увела" скрывается образ мужчины - пассивного существа (вроде домашнего животного), не обладающего правом на собственный выбор. Мужчина может также воплотиться в образе какого-нибудь предмета: очень дорогого ("Я боюсь его потерять") или похожего на лакомое блюдо ("Я не хочу его ни с кем делить").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>Чаще всего стереотипные выражения маскируют уникальные переживания человека, поэтому имеет смысл побуждать пациента изобретать "свежие" образы, точнее выражающие то, что с ним происходит ("Расскажите об этом другими словами"). Наиболее оригинальны ПТМ, "рождающиеся на приеме". Они отражают индивидуальность пациента и неповторимость его переживаний. Кроме того, ПТМ, опирающиеся на профессиональную деятельность или увлечения, надолго сохраняются в памяти пациента, что способствует закреплению успехов, достигнутых при короткой встрече.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 xml:space="preserve">Пример: Мужчина, 42 лет, пришел на прием с жалобами на боли в области сердца. Проведенные до этого клинические исследования не выявили никакой соматической патологии, и пациент пришел с установкой, чтобы врач "снял" эти боли, так как они ему очень мешали. Какие-либо попытки психотерапевта специфицировать эти ощущения вызвали лишь раздражение: "Я считаю, что надо поменьше обращать на это внимание". Пациент пришел избавиться от боли, а не разговаривать о ней. Врач оказался в тупике. Для того, чтобы передохнуть и разрядить атмосферу он поинтересовался родом деятельности пациента. Последний оказался первоклассным механиком-водителем, который "может разобрать и собрать любую машину". Собеседники немного углубились в эту тему и не зря... Автомобиль оказался богатейшим источником для метафор и образов, значительно облегчивших дальнейшую работу. В частности, все предыдущие попытки поговорить о болезненных ощущениях врач сравнил с техосмотром: если приборная доска автомобиля может сообщить лишь ограниченное количество информации о состоянии машины, то непосредственный осмотр позволяет обнаружить (и устранить) неисправность или вовремя предупредить ее. Эта близкая пациенту метафора </w:t>
      </w:r>
      <w:r w:rsidRPr="00BA108A">
        <w:rPr>
          <w:sz w:val="28"/>
        </w:rPr>
        <w:lastRenderedPageBreak/>
        <w:t>пробудила интерес к предлагаемой работе, позволившей ему в дальнейшем обрести способность управлять своими ощущениями.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 xml:space="preserve">Вообще, чем менее стереотипна и банальна метафора, тем большее психотерапевтическое значение она имеет. Исключение составляют вычурные и замысловатые </w:t>
      </w:r>
      <w:proofErr w:type="spellStart"/>
      <w:r w:rsidRPr="00BA108A">
        <w:rPr>
          <w:sz w:val="28"/>
        </w:rPr>
        <w:t>умопостроения</w:t>
      </w:r>
      <w:proofErr w:type="spellEnd"/>
      <w:r w:rsidRPr="00BA108A">
        <w:rPr>
          <w:sz w:val="28"/>
        </w:rPr>
        <w:t xml:space="preserve"> психотерапевта, пугающие пациента, поскольку кажутся ему странными и непонятными.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 xml:space="preserve">Г. ПТМ могут применяться в явной или скрытой форме. Открытые (и даже демонстративные) сравнения используются при необходимости обратить особое внимание пациента на какой-либо аспект его проблемы, ситуации, личности. "Завуалированные" метафоры (например, техника "рассеивания" </w:t>
      </w:r>
      <w:proofErr w:type="spellStart"/>
      <w:proofErr w:type="gramStart"/>
      <w:r w:rsidRPr="00BA108A">
        <w:rPr>
          <w:sz w:val="28"/>
        </w:rPr>
        <w:t>М.Эриксона</w:t>
      </w:r>
      <w:proofErr w:type="spellEnd"/>
      <w:r w:rsidRPr="00BA108A">
        <w:rPr>
          <w:sz w:val="28"/>
        </w:rPr>
        <w:t xml:space="preserve"> ,</w:t>
      </w:r>
      <w:proofErr w:type="gramEnd"/>
      <w:r w:rsidRPr="00BA108A">
        <w:rPr>
          <w:sz w:val="28"/>
        </w:rPr>
        <w:t xml:space="preserve"> "метафора для третьего лица") предназначены в основном "закрытым", чувствительным к внешнему воздействию, негативно настроенным, "сопротивляющимся" и т.д. пациентам.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>Д. По длительности своего воздействия ПТМ могут быть как эпизодическими, так и пролонгированными. В последнем случае метафорический образ, появившись однажды, продолжает жить, развиваться и питать психотерапевтический процесс. Иногда это происходит благодаря психотерапевту, который сознательно возвращается к использованному ранее сравнению. Иногда же метафора бывает настолько удачной, что она надолго "западает в душу" пациенту, становясь для него стимулом для размышлений и позитивных изменений.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 xml:space="preserve">Примером может послужить приведенное </w:t>
      </w:r>
      <w:proofErr w:type="spellStart"/>
      <w:r w:rsidRPr="00BA108A">
        <w:rPr>
          <w:sz w:val="28"/>
        </w:rPr>
        <w:t>Пезешкяном</w:t>
      </w:r>
      <w:proofErr w:type="spellEnd"/>
      <w:r w:rsidRPr="00BA108A">
        <w:rPr>
          <w:sz w:val="28"/>
        </w:rPr>
        <w:t xml:space="preserve"> сравнение семейной жизни с комнатным растением, использованное в работе с одной пациенткой. Она, как оказалось впоследствии, была большой любительницей ухаживания за цветами, и эта метафора произвела на нее неизгладимое впечатление. Постоянное обращение к этому образу как путеводной нити позволило ей во многом изменить свою </w:t>
      </w:r>
      <w:proofErr w:type="gramStart"/>
      <w:r w:rsidRPr="00BA108A">
        <w:rPr>
          <w:sz w:val="28"/>
        </w:rPr>
        <w:t>жизнь .</w:t>
      </w:r>
      <w:proofErr w:type="gramEnd"/>
    </w:p>
    <w:p w:rsidR="00BA108A" w:rsidRPr="00BA108A" w:rsidRDefault="00BA108A" w:rsidP="00BA108A">
      <w:pPr>
        <w:spacing w:after="0"/>
        <w:jc w:val="both"/>
        <w:rPr>
          <w:sz w:val="28"/>
        </w:rPr>
      </w:pP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>Е. Наконец, ПТМ могут различаться по своему объему. Широкий спектр возможных вариантов включает в себя разнообразные ПТМ, начиная со слов-эпитетов и отдельных образов, заканчивая развернутыми рассказами. Все они могут быть высоко эффективны, если принимаются во внимание остальные критерии. В то же время чрезмерное увлечение метафорическими аналогиями (и, возможно, в связи с этим упоение своей поэтичностью) уводит от реальной проблемы и исключает продуктивный контакт с пациентом.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 xml:space="preserve">Таким образом, успех применения ПТМ - прекрасного психотерапевтического средства - во многом зависит от внимательного к ним отношения. Есть надежда, что учет перечисленных выше критериев позволит точнее оценивать и прогнозировать действия применяемых в работе метафор. В связи с этим хочется упомянуть сравнение </w:t>
      </w:r>
      <w:proofErr w:type="spellStart"/>
      <w:r w:rsidRPr="00BA108A">
        <w:rPr>
          <w:sz w:val="28"/>
        </w:rPr>
        <w:t>Н.Пезешкяна</w:t>
      </w:r>
      <w:proofErr w:type="spellEnd"/>
      <w:r w:rsidRPr="00BA108A">
        <w:rPr>
          <w:sz w:val="28"/>
        </w:rPr>
        <w:t xml:space="preserve">, в котором метафора уподобляется </w:t>
      </w:r>
      <w:r w:rsidRPr="00BA108A">
        <w:rPr>
          <w:sz w:val="28"/>
        </w:rPr>
        <w:lastRenderedPageBreak/>
        <w:t xml:space="preserve">лекарству: если оно применяется вовремя, в оптимальной дозировке, с индивидуальным подходом к пациенту, то приносит пользу; в иных случаях проявляется его токсический </w:t>
      </w:r>
      <w:proofErr w:type="gramStart"/>
      <w:r w:rsidRPr="00BA108A">
        <w:rPr>
          <w:sz w:val="28"/>
        </w:rPr>
        <w:t>эффект .</w:t>
      </w:r>
      <w:proofErr w:type="gramEnd"/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 xml:space="preserve">Введение в литературоведение / Под ред. </w:t>
      </w:r>
      <w:proofErr w:type="spellStart"/>
      <w:r w:rsidRPr="00BA108A">
        <w:rPr>
          <w:sz w:val="28"/>
        </w:rPr>
        <w:t>Г.Н.Поспелова</w:t>
      </w:r>
      <w:proofErr w:type="spellEnd"/>
      <w:r w:rsidRPr="00BA108A">
        <w:rPr>
          <w:sz w:val="28"/>
        </w:rPr>
        <w:t>. М., 1988. С. 299.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 xml:space="preserve">См., </w:t>
      </w:r>
      <w:proofErr w:type="gramStart"/>
      <w:r w:rsidRPr="00BA108A">
        <w:rPr>
          <w:sz w:val="28"/>
        </w:rPr>
        <w:t>например</w:t>
      </w:r>
      <w:proofErr w:type="gramEnd"/>
      <w:r w:rsidRPr="00BA108A">
        <w:rPr>
          <w:sz w:val="28"/>
        </w:rPr>
        <w:t>: Романова Е.С., Потемкина О.Ф. Графические методы в психологической диагностике. М., 1992.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>Берн Э. Игры, в которые играют люди. Люди, которые играют в игры. Л., 1992.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proofErr w:type="spellStart"/>
      <w:r w:rsidRPr="00BA108A">
        <w:rPr>
          <w:sz w:val="28"/>
        </w:rPr>
        <w:t>Пезешкян</w:t>
      </w:r>
      <w:proofErr w:type="spellEnd"/>
      <w:r w:rsidRPr="00BA108A">
        <w:rPr>
          <w:sz w:val="28"/>
        </w:rPr>
        <w:t xml:space="preserve"> Н. Торговец и попугай: Восточные истории и психотерапия. М., 1992. С. 21.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 xml:space="preserve">См.: </w:t>
      </w:r>
      <w:proofErr w:type="spellStart"/>
      <w:r w:rsidRPr="00BA108A">
        <w:rPr>
          <w:sz w:val="28"/>
        </w:rPr>
        <w:t>Пезешкян</w:t>
      </w:r>
      <w:proofErr w:type="spellEnd"/>
      <w:r w:rsidRPr="00BA108A">
        <w:rPr>
          <w:sz w:val="28"/>
        </w:rPr>
        <w:t xml:space="preserve"> Н. Торговец и попугай: Восточные истории и психотерапия. М., 1992.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proofErr w:type="spellStart"/>
      <w:r w:rsidRPr="00BA108A">
        <w:rPr>
          <w:sz w:val="28"/>
        </w:rPr>
        <w:t>Лакофф</w:t>
      </w:r>
      <w:proofErr w:type="spellEnd"/>
      <w:r w:rsidRPr="00BA108A">
        <w:rPr>
          <w:sz w:val="28"/>
        </w:rPr>
        <w:t xml:space="preserve"> Дж., Джонсон М. Метафоры, которыми мы живем // Теория метафоры. М., 1990. С. 387-415.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>Гордон Д. Терапевтические метафоры. Ксерокопия ИЧП "Психолог" (</w:t>
      </w:r>
      <w:proofErr w:type="spellStart"/>
      <w:r w:rsidRPr="00BA108A">
        <w:rPr>
          <w:sz w:val="28"/>
        </w:rPr>
        <w:t>г.Пермь</w:t>
      </w:r>
      <w:proofErr w:type="spellEnd"/>
      <w:r w:rsidRPr="00BA108A">
        <w:rPr>
          <w:sz w:val="28"/>
        </w:rPr>
        <w:t>).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>Там же.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 xml:space="preserve">См., </w:t>
      </w:r>
      <w:proofErr w:type="gramStart"/>
      <w:r w:rsidRPr="00BA108A">
        <w:rPr>
          <w:sz w:val="28"/>
        </w:rPr>
        <w:t>например</w:t>
      </w:r>
      <w:proofErr w:type="gramEnd"/>
      <w:r w:rsidRPr="00BA108A">
        <w:rPr>
          <w:sz w:val="28"/>
        </w:rPr>
        <w:t>: Фрейд З. Введение в психоанализ. Раздел "Сновидения". М., 1989. С. 50-153.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proofErr w:type="spellStart"/>
      <w:r w:rsidRPr="00BA108A">
        <w:rPr>
          <w:sz w:val="28"/>
        </w:rPr>
        <w:t>Пезешкян</w:t>
      </w:r>
      <w:proofErr w:type="spellEnd"/>
      <w:r w:rsidRPr="00BA108A">
        <w:rPr>
          <w:sz w:val="28"/>
        </w:rPr>
        <w:t xml:space="preserve"> Н. Торговец и попугай: Восточные истории и психотерапия. М., 1992. С. 7.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 xml:space="preserve">Введение в литературоведение / Под ред. </w:t>
      </w:r>
      <w:proofErr w:type="spellStart"/>
      <w:r w:rsidRPr="00BA108A">
        <w:rPr>
          <w:sz w:val="28"/>
        </w:rPr>
        <w:t>Г.Н.Поспелова</w:t>
      </w:r>
      <w:proofErr w:type="spellEnd"/>
      <w:r w:rsidRPr="00BA108A">
        <w:rPr>
          <w:sz w:val="28"/>
        </w:rPr>
        <w:t>. М., 1988. С. 300.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r w:rsidRPr="00BA108A">
        <w:rPr>
          <w:sz w:val="28"/>
        </w:rPr>
        <w:t xml:space="preserve">О подходе </w:t>
      </w:r>
      <w:proofErr w:type="spellStart"/>
      <w:r w:rsidRPr="00BA108A">
        <w:rPr>
          <w:sz w:val="28"/>
        </w:rPr>
        <w:t>М.Эриксона</w:t>
      </w:r>
      <w:proofErr w:type="spellEnd"/>
      <w:r w:rsidRPr="00BA108A">
        <w:rPr>
          <w:sz w:val="28"/>
        </w:rPr>
        <w:t xml:space="preserve"> см., </w:t>
      </w:r>
      <w:proofErr w:type="gramStart"/>
      <w:r w:rsidRPr="00BA108A">
        <w:rPr>
          <w:sz w:val="28"/>
        </w:rPr>
        <w:t>например</w:t>
      </w:r>
      <w:proofErr w:type="gramEnd"/>
      <w:r w:rsidRPr="00BA108A">
        <w:rPr>
          <w:sz w:val="28"/>
        </w:rPr>
        <w:t xml:space="preserve">: </w:t>
      </w:r>
      <w:proofErr w:type="spellStart"/>
      <w:r w:rsidRPr="00BA108A">
        <w:rPr>
          <w:sz w:val="28"/>
        </w:rPr>
        <w:t>Хейли</w:t>
      </w:r>
      <w:proofErr w:type="spellEnd"/>
      <w:r w:rsidRPr="00BA108A">
        <w:rPr>
          <w:sz w:val="28"/>
        </w:rPr>
        <w:t xml:space="preserve"> Дж. Необычайная психотерапия. Ксерокопия ИЧП "Психолог" (г. Пермь).</w:t>
      </w:r>
    </w:p>
    <w:p w:rsidR="00BA108A" w:rsidRPr="00BA108A" w:rsidRDefault="00BA108A" w:rsidP="00BA108A">
      <w:pPr>
        <w:spacing w:after="0"/>
        <w:jc w:val="both"/>
        <w:rPr>
          <w:sz w:val="28"/>
        </w:rPr>
      </w:pPr>
      <w:proofErr w:type="spellStart"/>
      <w:r w:rsidRPr="00BA108A">
        <w:rPr>
          <w:sz w:val="28"/>
        </w:rPr>
        <w:t>Пезешкян</w:t>
      </w:r>
      <w:proofErr w:type="spellEnd"/>
      <w:r w:rsidRPr="00BA108A">
        <w:rPr>
          <w:sz w:val="28"/>
        </w:rPr>
        <w:t xml:space="preserve"> Н. Торговец и попугай: Восточные истории и психотерапия. М., 1992. С. 124-126.</w:t>
      </w:r>
    </w:p>
    <w:p w:rsidR="00F33304" w:rsidRPr="00BA108A" w:rsidRDefault="00BA108A" w:rsidP="00BA108A">
      <w:pPr>
        <w:spacing w:after="0"/>
        <w:jc w:val="both"/>
        <w:rPr>
          <w:sz w:val="28"/>
        </w:rPr>
      </w:pPr>
      <w:proofErr w:type="spellStart"/>
      <w:r w:rsidRPr="00BA108A">
        <w:rPr>
          <w:sz w:val="28"/>
        </w:rPr>
        <w:t>Пезешкян</w:t>
      </w:r>
      <w:proofErr w:type="spellEnd"/>
      <w:r w:rsidRPr="00BA108A">
        <w:rPr>
          <w:sz w:val="28"/>
        </w:rPr>
        <w:t xml:space="preserve"> Н. Торговец и попугай: Восточные истории и психотерапия. М., 1992 С. 11.</w:t>
      </w:r>
      <w:bookmarkStart w:id="0" w:name="_GoBack"/>
      <w:bookmarkEnd w:id="0"/>
    </w:p>
    <w:sectPr w:rsidR="00F33304" w:rsidRPr="00BA1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08A"/>
    <w:rsid w:val="00BA108A"/>
    <w:rsid w:val="00F3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C6EF5-112B-4DE0-8DC4-80EF729D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2957</Words>
  <Characters>16861</Characters>
  <Application>Microsoft Office Word</Application>
  <DocSecurity>0</DocSecurity>
  <Lines>140</Lines>
  <Paragraphs>39</Paragraphs>
  <ScaleCrop>false</ScaleCrop>
  <Company/>
  <LinksUpToDate>false</LinksUpToDate>
  <CharactersWithSpaces>19779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earthgoth</dc:creator>
  <cp:keywords/>
  <dc:description/>
  <cp:lastModifiedBy>earthgoth</cp:lastModifiedBy>
  <cp:revision>1</cp:revision>
  <dcterms:created xsi:type="dcterms:W3CDTF">2015-04-09T21:28:00Z</dcterms:created>
  <dcterms:modified xsi:type="dcterms:W3CDTF">2015-04-09T21:29:00Z</dcterms:modified>
</cp:coreProperties>
</file>