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Д. ТРУНОВ "ИСПОЛЬЗОВАНИЕ МЕТАФОР В ПСИХОТЕРАПЕВТИЧЕСКОЙ РАБОТЕ" (dmitry@mail.perm.ru)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Психотерапевтические метафоры (ПТМ) - это сообщения, в которых информация, исходящая от пациента или психотерапевта, представлена в терминах, принадлежащих другим областям человеческих знаний, то есть в символической форме. Сопоставляя не связываемые ранее понятия, ПТМ позволяют в сжатой и оригинальной форме раскрыть суть сообщения, помогают по-новому осмыслить привычные предметы и явления, а также выполняют другие функции, имеющие психотерапевтическое значение.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Ценность метафор несомненна. Вероятно, их используют все без исключения практические психологи и психотерапевты. В то же время нередко бывают случаи, когда употребление той или иной метафоры не приносит результатов или даже приводит к нежелательным последствиям. Так появилась необходимость глубже разобраться в этом неоднозначном способе взаимодействия пациента и психотерапевта.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С этой целью предлагается рассмотреть ПТМ с точки зрения ряда критериев, что позволит оценивать ПТМ, сравнивать их между собой и, в конечном итоге, ответить на вопрос: как сделать метафору действенной и избежать "побочных эффектов". Первый критерий (А) рассматривает роль метафоры в психотерапевтическом процессе. Следующие два критерия (</w:t>
      </w:r>
      <w:proofErr w:type="gramStart"/>
      <w:r w:rsidRPr="00BA108A">
        <w:rPr>
          <w:sz w:val="28"/>
        </w:rPr>
        <w:t>Б,В</w:t>
      </w:r>
      <w:proofErr w:type="gramEnd"/>
      <w:r w:rsidRPr="00BA108A">
        <w:rPr>
          <w:sz w:val="28"/>
        </w:rPr>
        <w:t>) касаются содержания ПТМ. Последние три критерия (</w:t>
      </w:r>
      <w:proofErr w:type="gramStart"/>
      <w:r w:rsidRPr="00BA108A">
        <w:rPr>
          <w:sz w:val="28"/>
        </w:rPr>
        <w:t>Г,Д</w:t>
      </w:r>
      <w:proofErr w:type="gramEnd"/>
      <w:r w:rsidRPr="00BA108A">
        <w:rPr>
          <w:sz w:val="28"/>
        </w:rPr>
        <w:t>,Е) относятся к "технической" стороне использования ПТМ.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А. Прежде всего ПТМ различаются по своему функциональному предназначению. В зависимости от психотерапевтической ситуации они могут выполнять множество функций. Ниже указаны лишь некоторые (основные) функции, которые выполняют ПТМ.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Экспрессивная функция. Заключается в том, что пациент с помощью метафоры выражает трудный для вербализации опыт (настроение, чувства, впечатления и т.д.</w:t>
      </w:r>
      <w:proofErr w:type="gramStart"/>
      <w:r w:rsidRPr="00BA108A">
        <w:rPr>
          <w:sz w:val="28"/>
        </w:rPr>
        <w:t>) .</w:t>
      </w:r>
      <w:proofErr w:type="gramEnd"/>
      <w:r w:rsidRPr="00BA108A">
        <w:rPr>
          <w:sz w:val="28"/>
        </w:rPr>
        <w:t xml:space="preserve"> Кроме того, удачно подобранная метафора "экономична", поскольку сберегает время и слова, уходящие на объяснения.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Диагностическая функция. Основана на том, что выбираемые пациентом образы детерминированы его сознательными и бессознательными мотивами. Эта функция широко используется в проективных </w:t>
      </w:r>
      <w:proofErr w:type="gramStart"/>
      <w:r w:rsidRPr="00BA108A">
        <w:rPr>
          <w:sz w:val="28"/>
        </w:rPr>
        <w:t>методах .</w:t>
      </w:r>
      <w:proofErr w:type="gramEnd"/>
      <w:r w:rsidRPr="00BA108A">
        <w:rPr>
          <w:sz w:val="28"/>
        </w:rPr>
        <w:t xml:space="preserve"> В </w:t>
      </w:r>
      <w:proofErr w:type="spellStart"/>
      <w:r w:rsidRPr="00BA108A">
        <w:rPr>
          <w:sz w:val="28"/>
        </w:rPr>
        <w:t>трансактном</w:t>
      </w:r>
      <w:proofErr w:type="spellEnd"/>
      <w:r w:rsidRPr="00BA108A">
        <w:rPr>
          <w:sz w:val="28"/>
        </w:rPr>
        <w:t xml:space="preserve"> анализе любимая детская сказка трактуется как метафора, помогающая раскрыть жизненный сценарий </w:t>
      </w:r>
      <w:proofErr w:type="gramStart"/>
      <w:r w:rsidRPr="00BA108A">
        <w:rPr>
          <w:sz w:val="28"/>
        </w:rPr>
        <w:t>пациента .</w:t>
      </w:r>
      <w:proofErr w:type="gramEnd"/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Диссоциирующая</w:t>
      </w:r>
      <w:proofErr w:type="spellEnd"/>
      <w:r w:rsidRPr="00BA108A">
        <w:rPr>
          <w:sz w:val="28"/>
        </w:rPr>
        <w:t xml:space="preserve"> функция. Состоит в "овеществлении" проблемы и ее </w:t>
      </w:r>
      <w:proofErr w:type="spellStart"/>
      <w:r w:rsidRPr="00BA108A">
        <w:rPr>
          <w:sz w:val="28"/>
        </w:rPr>
        <w:t>экстериоризации</w:t>
      </w:r>
      <w:proofErr w:type="spellEnd"/>
      <w:r w:rsidRPr="00BA108A">
        <w:rPr>
          <w:sz w:val="28"/>
        </w:rPr>
        <w:t xml:space="preserve">, то есть "перемещении" проблемы из "внутреннего поля" пациента во "внешнее". Это, во-первых, дает возможность пациенту буквально "увидеть со стороны" свою проблему и самому найти пути ее решения, а, во-вторых, позволяет психотерапевту осуществлять различные терапевтические манипуляции (например, техники </w:t>
      </w:r>
      <w:proofErr w:type="spellStart"/>
      <w:r w:rsidRPr="00BA108A">
        <w:rPr>
          <w:sz w:val="28"/>
        </w:rPr>
        <w:t>гештальттерапии</w:t>
      </w:r>
      <w:proofErr w:type="spellEnd"/>
      <w:r w:rsidRPr="00BA108A">
        <w:rPr>
          <w:sz w:val="28"/>
        </w:rPr>
        <w:t>, НЛП).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lastRenderedPageBreak/>
        <w:t>Поясняющяя</w:t>
      </w:r>
      <w:proofErr w:type="spellEnd"/>
      <w:r w:rsidRPr="00BA108A">
        <w:rPr>
          <w:sz w:val="28"/>
        </w:rPr>
        <w:t xml:space="preserve"> функция. Состоит в том, что благодаря символическому замещению абстрактных понятий и приданию им "осязательной" формы, значительно облегчается восприятие и усвоение различных психологических законов и </w:t>
      </w:r>
      <w:proofErr w:type="gramStart"/>
      <w:r w:rsidRPr="00BA108A">
        <w:rPr>
          <w:sz w:val="28"/>
        </w:rPr>
        <w:t>теорий .</w:t>
      </w:r>
      <w:proofErr w:type="gramEnd"/>
      <w:r w:rsidRPr="00BA108A">
        <w:rPr>
          <w:sz w:val="28"/>
        </w:rPr>
        <w:t xml:space="preserve"> Функцию наглядности, например, прекрасно выполняют образы эго-состояний в </w:t>
      </w:r>
      <w:proofErr w:type="spellStart"/>
      <w:r w:rsidRPr="00BA108A">
        <w:rPr>
          <w:sz w:val="28"/>
        </w:rPr>
        <w:t>трансактном</w:t>
      </w:r>
      <w:proofErr w:type="spellEnd"/>
      <w:r w:rsidRPr="00BA108A">
        <w:rPr>
          <w:sz w:val="28"/>
        </w:rPr>
        <w:t xml:space="preserve"> анализе (Родитель, Взрослый, Ребенок) или "собаки" в </w:t>
      </w:r>
      <w:proofErr w:type="spellStart"/>
      <w:r w:rsidRPr="00BA108A">
        <w:rPr>
          <w:sz w:val="28"/>
        </w:rPr>
        <w:t>гештальттерапии</w:t>
      </w:r>
      <w:proofErr w:type="spellEnd"/>
      <w:r w:rsidRPr="00BA108A">
        <w:rPr>
          <w:sz w:val="28"/>
        </w:rPr>
        <w:t>. Набор таких удобных инструментов-метафор имеет в своем арсенале практически любая психотерапевтическая концепция.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Пример: На прием пришла женщина около 37 лет. Она была растеряна и удручена, хотя конкретно ни на что не жаловалась: "Проблем много, с чего начать не знаю. Я совсем запуталась. Не </w:t>
      </w:r>
      <w:proofErr w:type="gramStart"/>
      <w:r w:rsidRPr="00BA108A">
        <w:rPr>
          <w:sz w:val="28"/>
        </w:rPr>
        <w:t>знаю</w:t>
      </w:r>
      <w:proofErr w:type="gramEnd"/>
      <w:r w:rsidRPr="00BA108A">
        <w:rPr>
          <w:sz w:val="28"/>
        </w:rPr>
        <w:t xml:space="preserve"> как себя вести. И дома, и на работе..." Тем не менее она начала свой рассказ и говорила очень долго, не останавливаясь, практически не обращая внимания на врача (а он, в свою очередь, не перебивал ее). Но самое удивительное, что это был не монолог, а диалог - диалог с самой собой: пациентка смотрела в сторону, как бы рассказывая кому-то, и тут же отвечала, при этом меняя позу, голос, его интонацию. Создалось впечатление, что разговаривают два разных человека. Психотерапевт обратил внимание пациентки на это обстоятельство. Она удивилась и сказала, что раньше этого никогда не замечала. В дальнейшей беседе обнаружилось еще несколько "человек", с собственными, отличающимися от других характерами и голосами (от громкого, командного, до шепота, когда пациентка говорила об интимной жизни). Психотерапевт сравнил пациентку с коллективом, члены которого находятся между собой в определенных отношениях и стремятся к неведомой пока единой цели. Одновременно врач познакомил пациентку с понятием "</w:t>
      </w:r>
      <w:proofErr w:type="spellStart"/>
      <w:r w:rsidRPr="00BA108A">
        <w:rPr>
          <w:sz w:val="28"/>
        </w:rPr>
        <w:t>субличности</w:t>
      </w:r>
      <w:proofErr w:type="spellEnd"/>
      <w:r w:rsidRPr="00BA108A">
        <w:rPr>
          <w:sz w:val="28"/>
        </w:rPr>
        <w:t>" как "психологической нормы". Затем, поскольку прошло уже много времени, он закончил консультацию, выразив свое сожаление, что не успел серьезно поговорить о ее проблемах. Однако пациентка ушла в приподнятом настроении со словами: "Я знала, что все равно никто кроме меня не решит моих проблем. Но, - добавила она шутливо, - я поняла, какая я, оказывается, богатая и разнообразная натура".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Манипулятивная</w:t>
      </w:r>
      <w:proofErr w:type="spellEnd"/>
      <w:r w:rsidRPr="00BA108A">
        <w:rPr>
          <w:sz w:val="28"/>
        </w:rPr>
        <w:t xml:space="preserve"> функция. Заключается в более или менее мягком воздействии на пациента. Например, с помощью метафоры клиента можно оценить, если сравнить его с соответствующим образом; клиента можно направить по какому-либо пути, который психотерапевт считает наиболее оптимальным и т.д.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Пример: Женщина (около 30 лет) пришла к психотерапевту. Настроение подавленное. По ее словам, такое состояние длится уже больше года. На одном из этапов беседы с врачом состоялся следующий диалог.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Психотерапевт: Давайте поговорим о том, чтобы вам хотелось в такой ситуации.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Женщина: Да мне уже ничего не хочется.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П.: Давайте пофантазируем.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lastRenderedPageBreak/>
        <w:t>Ж.: Так можно много фантазировать, а что толку то?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П.: Мы будем знать о своих желаниях.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Ж.: Ну, я и так знаю. Я хочу... (Пауза, а затем, раздраженно отмахиваясь) А! Все равно они этого не поймут. Опять нарываться на скандал.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П.: И все же: я хочу?..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Ж.: Ну, например, я хочу жить своей собственной жизнью, (и тут же, сама себя перебивая) но в наше </w:t>
      </w:r>
      <w:proofErr w:type="gramStart"/>
      <w:r w:rsidRPr="00BA108A">
        <w:rPr>
          <w:sz w:val="28"/>
        </w:rPr>
        <w:t>время это</w:t>
      </w:r>
      <w:proofErr w:type="gramEnd"/>
      <w:r w:rsidRPr="00BA108A">
        <w:rPr>
          <w:sz w:val="28"/>
        </w:rPr>
        <w:t xml:space="preserve"> невозможно.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П.: Вы похожи на маленький росток, который только пробился из земли, но еще недостаточно окреп, чтобы противостоять ветру, дождю. Вокруг ходят существа, которые постоянно наступают на него и ломают. Необходимо время и охрана для этого ростка, чтобы он окреп и стал способным существовать своей собственной жизнью. Деревья, между прочим, ломают даже асфальт...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Возможно, эта метафора помогла женщине прислушаться к своим желаниям и "сберечь" их, пока они "не окрепли", поскольку на следующих консультациях женщина говорила главным образом о своих личных планах на будущее.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Развивающая функция. Направлена на расширение существующих у пациента культурных и поведенческих ориентаций и стереотипов. Так </w:t>
      </w:r>
      <w:proofErr w:type="spellStart"/>
      <w:r w:rsidRPr="00BA108A">
        <w:rPr>
          <w:sz w:val="28"/>
        </w:rPr>
        <w:t>транскультурный</w:t>
      </w:r>
      <w:proofErr w:type="spellEnd"/>
      <w:r w:rsidRPr="00BA108A">
        <w:rPr>
          <w:sz w:val="28"/>
        </w:rPr>
        <w:t xml:space="preserve"> подход </w:t>
      </w:r>
      <w:proofErr w:type="spellStart"/>
      <w:r w:rsidRPr="00BA108A">
        <w:rPr>
          <w:sz w:val="28"/>
        </w:rPr>
        <w:t>Н.Пезешкяна</w:t>
      </w:r>
      <w:proofErr w:type="spellEnd"/>
      <w:r w:rsidRPr="00BA108A">
        <w:rPr>
          <w:sz w:val="28"/>
        </w:rPr>
        <w:t xml:space="preserve"> основан на знакомстве пациента с житейским опытом других народов, сконцентрированном в своеобразной метафорической форме - форме притч, сказок и т.д. 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К этому списку можно добавить еще чисто оформительскую функцию, основанную на том, что метафора украшает речь психотерапевта, делает ее живой и запоминающейся, а также развлекающую функцию, когда метафора становится своеобразной "психотерапевтической забавой" или даже головоломкой, решая которую, пациент получает одновременно пользу и удовольствие от приятного озарения.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 какой-то степени такое деление является условным, поскольку метафоры в большинстве своем многофункциональны, и значение (роль) их зависит от обстоятельств, в контексте которых они используются. Например, будет ли метафора выполнять </w:t>
      </w:r>
      <w:proofErr w:type="spellStart"/>
      <w:r w:rsidRPr="00BA108A">
        <w:rPr>
          <w:sz w:val="28"/>
        </w:rPr>
        <w:t>манипулятивную</w:t>
      </w:r>
      <w:proofErr w:type="spellEnd"/>
      <w:r w:rsidRPr="00BA108A">
        <w:rPr>
          <w:sz w:val="28"/>
        </w:rPr>
        <w:t xml:space="preserve"> функцию или развивающую - это во многом зависит от психотерапевта. Акцент на одном направлении и игнорирование (или исключение) других - свойство манипуляции. Напротив, включение метафоры в "багаж" пациента как одного из многочисленных путей и предоставление самостоятельного выбора обогащает опыт и развивает личную ответственность пациента.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Говоря о функциях ПТМ, хочется обратить внимание на некоторые ограничения, связанные с применением метафоры как символического способа репрезентации.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Во-первых, метафорическое описание никогда не будет идентично той информации, которую оно представляет. Передаваемая информация структурируется в соответствии со схемой, навязанной метафорическим </w:t>
      </w:r>
      <w:proofErr w:type="gramStart"/>
      <w:r w:rsidRPr="00BA108A">
        <w:rPr>
          <w:sz w:val="28"/>
        </w:rPr>
        <w:t>образом .</w:t>
      </w:r>
      <w:proofErr w:type="gramEnd"/>
      <w:r w:rsidRPr="00BA108A">
        <w:rPr>
          <w:sz w:val="28"/>
        </w:rPr>
        <w:t xml:space="preserve"> Другими словами, метафора "высвечивает" (акцентирует) лишь </w:t>
      </w:r>
      <w:r w:rsidRPr="00BA108A">
        <w:rPr>
          <w:sz w:val="28"/>
        </w:rPr>
        <w:lastRenderedPageBreak/>
        <w:t>некоторые аспекты психотерапевтической информации, "затемняя" (игнорируя) при этом другие, подчас не менее важные. Этот недостаток можно смягчить (но не устранить), если использовать не одну, а несколько метафор. В этом случае психотерапевтическая информация предстает перед собеседником подобно многомерной фигуре, "в разных проекциях", под несколькими углами зрения, открываясь временами с самых неожиданных сторон. Естественно, что это только облегчает взаимопонимание между пациентом и психотерапевтом.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Во-вторых, метафорическое описание всегда многозначно. С одной стороны, это означает, что, собеседники никогда не смогут быть уверенными, что понимают друг друга правильно. А с другой стороны, метафорическая коммуникация дает собеседникам возможность общаться на некоем абстрактном (отвлеченном от содержания конкретных проблем) уровне и понимать друг друга по-своему, исходя из собственных, чаще несознаваемых </w:t>
      </w:r>
      <w:proofErr w:type="gramStart"/>
      <w:r w:rsidRPr="00BA108A">
        <w:rPr>
          <w:sz w:val="28"/>
        </w:rPr>
        <w:t>мотивов .</w:t>
      </w:r>
      <w:proofErr w:type="gramEnd"/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Б. Метафоры могут различаться по "происхождению". В связи с этим метафора может быть обязана своим появлением психотерапевту или пациенту, явиться продуктом их совместного творчества или позаимствована "со стороны", из других источников.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Метафоры психотерапевта, как правило, подчиняются его профессиональным задачам и чаще </w:t>
      </w:r>
      <w:proofErr w:type="gramStart"/>
      <w:r w:rsidRPr="00BA108A">
        <w:rPr>
          <w:sz w:val="28"/>
        </w:rPr>
        <w:t>всего</w:t>
      </w:r>
      <w:proofErr w:type="gramEnd"/>
      <w:r w:rsidRPr="00BA108A">
        <w:rPr>
          <w:sz w:val="28"/>
        </w:rPr>
        <w:t xml:space="preserve"> прекрасно справляются со своими функциями. Тем не менее иногда такие метафоры вынуждают пациента "сопротивляться", что выражается, например, в игнорировании, негативизме и других реакциях. Отчасти подобный эффект может быть связан с формой подачи информации, например, если она сообщается тоном, несущим оттенок "</w:t>
      </w:r>
      <w:proofErr w:type="spellStart"/>
      <w:r w:rsidRPr="00BA108A">
        <w:rPr>
          <w:sz w:val="28"/>
        </w:rPr>
        <w:t>навязанности</w:t>
      </w:r>
      <w:proofErr w:type="spellEnd"/>
      <w:r w:rsidRPr="00BA108A">
        <w:rPr>
          <w:sz w:val="28"/>
        </w:rPr>
        <w:t xml:space="preserve">", директивности. Отчасти этот эффект зависит от степени корректности метафоры, то есть от того, насколько точно она отражает структуру реальных отношений и процессов, составляющих проблему пациента. Метафоры психотерапевта должны описывать эквивалентные (изоморфные) обсуждаемой проблеме </w:t>
      </w:r>
      <w:proofErr w:type="gramStart"/>
      <w:r w:rsidRPr="00BA108A">
        <w:rPr>
          <w:sz w:val="28"/>
        </w:rPr>
        <w:t>образы .</w:t>
      </w:r>
      <w:proofErr w:type="gramEnd"/>
      <w:r w:rsidRPr="00BA108A">
        <w:rPr>
          <w:sz w:val="28"/>
        </w:rPr>
        <w:t xml:space="preserve"> В противном случае они могут не "попасть в цель" и тем самым вызвать у пациента ощущение непонимания и бесполезности разговора.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Метафоры, исходящие от пациента, - это "близкие его сердцу" сравнения. Задача психотерапевта - прислушаться к ним. Во-первых, метафоры пациента несут диагностическую информацию, поскольку отражают его уникальные, одному ему присущие представления о мире и о себе. Во-вторых, воздействие, основанное на использовании таких метафор, всегда мягче и менее насильственно, поскольку терапевт в этом случае разговаривает с пациентом на его "родном языке". Для этих целей психотерапевт может активно привлекать пациента к употреблению в своей речи метафорических образов, если последний этого не делает спонтанно (техники </w:t>
      </w:r>
      <w:proofErr w:type="spellStart"/>
      <w:r w:rsidRPr="00BA108A">
        <w:rPr>
          <w:sz w:val="28"/>
        </w:rPr>
        <w:t>гештальттерапии</w:t>
      </w:r>
      <w:proofErr w:type="spellEnd"/>
      <w:r w:rsidRPr="00BA108A">
        <w:rPr>
          <w:sz w:val="28"/>
        </w:rPr>
        <w:t xml:space="preserve">, НЛП). </w:t>
      </w:r>
      <w:r w:rsidRPr="00BA108A">
        <w:rPr>
          <w:sz w:val="28"/>
        </w:rPr>
        <w:lastRenderedPageBreak/>
        <w:t xml:space="preserve">К этой группе метафор относятся также сновидения пациента, представляющие собой символическое воспроизведение его актуальных </w:t>
      </w:r>
      <w:proofErr w:type="gramStart"/>
      <w:r w:rsidRPr="00BA108A">
        <w:rPr>
          <w:sz w:val="28"/>
        </w:rPr>
        <w:t>проблем .</w:t>
      </w:r>
      <w:proofErr w:type="gramEnd"/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Примерами совместного творчества могут служить сказочно-фантастические истории, сочиняемые на психотерапевтическом приеме, когда психотерапевт и пациент "подхватывают" друг у друга образы, развивают их дальше, вводят новых персонажей и т.д. В таких метафорах благоприятно сочетаются целенаправленность воздействия и конгруэнтность (соответствие) индивидуальному опыту пациента.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Особого внимания заслуживает использование психотерапевтом произведений устного народного творчества (притч, басен, сказок и т.д.). С давних времен они используются для передачи важной культурно-исторической и этической информации, помогают людям переживать неприятности и видеть в них позитивный смысл. Кроме этого знакомство с </w:t>
      </w:r>
      <w:proofErr w:type="spellStart"/>
      <w:r w:rsidRPr="00BA108A">
        <w:rPr>
          <w:sz w:val="28"/>
        </w:rPr>
        <w:t>инокультурными</w:t>
      </w:r>
      <w:proofErr w:type="spellEnd"/>
      <w:r w:rsidRPr="00BA108A">
        <w:rPr>
          <w:sz w:val="28"/>
        </w:rPr>
        <w:t xml:space="preserve"> ценностями освобождает человека от привычных ему </w:t>
      </w:r>
      <w:proofErr w:type="gramStart"/>
      <w:r w:rsidRPr="00BA108A">
        <w:rPr>
          <w:sz w:val="28"/>
        </w:rPr>
        <w:t>рамок .</w:t>
      </w:r>
      <w:proofErr w:type="gramEnd"/>
      <w:r w:rsidRPr="00BA108A">
        <w:rPr>
          <w:sz w:val="28"/>
        </w:rPr>
        <w:t xml:space="preserve"> Есть много других безусловно положительных моментов, связанных с использованием фольклорных историй в качестве ПТМ. Однако возникает необходимость обратить внимание на те "побочные эффекты", которые могут при этом возникнуть.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Во-первых, даже если психотерапевт не пытается выступать в роли "морализирующего наставника", некоторые пациенты тем не менее иногда ощущают себя поучаемыми и направляемыми. Это в свою очередь вызывает у них явное или скрытое раздражение.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Во-вторых, встречаются и другие пациенты, для которых, напротив, такая манипуляция "выгодна", так как предложенный историей выход отчасти освобождает их от ответственности за свой выбор: ведь она в этом случае перекладывается на "народную мудрость" (или "авторитетную личность", если в качестве метафоры использовалась цитата).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Примеры из личной практики психотерапевта или из жизни других людей - это тоже метафоры. Однако не все пациенты принимают их как средства для расширения выбора. Так сравнение с другими людьми у некоторых пациентов вызывает раздражение, выражающее их естественное стремление к индивидуализации. У других пациентов использование примеров вызывает противоположную реакцию, которая на первый взгляд может показаться позитивной: безоговорочное принятие пациентом предложенного пути. На самом же деле за ней скрывается желание пациента "раствориться в толпе", поступать "как все", не проявляя свою уникальность.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В. ПТМ могут различаться по степени оригинальности. По одну сторону находятся общепринятые метафоры, к которым относятся распространенные сравнения, поговорки и т.д., а по другую - метафоры, специфические для данной психотерапевтической ситуации. Оригинальность метафоры зависит </w:t>
      </w:r>
      <w:r w:rsidRPr="00BA108A">
        <w:rPr>
          <w:sz w:val="28"/>
        </w:rPr>
        <w:lastRenderedPageBreak/>
        <w:t>прежде всего от того, насколько она отражает индивидуальный опыт пациента, включающий не только его проблему, но также особенности его восприятия, род деятельности, увлечения и т.д. (техники НЛП).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Ввиду частого употребления известные всем метафоры утрачивают свою "живость", ощущение иносказательности, превращаясь в штампы обиходного </w:t>
      </w:r>
      <w:proofErr w:type="gramStart"/>
      <w:r w:rsidRPr="00BA108A">
        <w:rPr>
          <w:sz w:val="28"/>
        </w:rPr>
        <w:t>языка .</w:t>
      </w:r>
      <w:proofErr w:type="gramEnd"/>
      <w:r w:rsidRPr="00BA108A">
        <w:rPr>
          <w:sz w:val="28"/>
        </w:rPr>
        <w:t xml:space="preserve"> Одновременно с этим пациент "попадает в сети" стереотипов и концепций "житейской психологии", которые стоят за этими выражениями и предписывают пациенту, как ему относиться и реагировать на те или иные обстоятельства. В этом случае психотерапевт может "оживлять" метафорические образы и ассоциации, стоящие за привычными выражениями и устойчивыми словосочетаниями, путем их буквального прочтения. Например, за фразой "Она его увела" скрывается образ мужчины - пассивного существа (вроде домашнего животного), не обладающего правом на собственный выбор. Мужчина может также воплотиться в образе какого-нибудь предмета: очень дорогого ("Я боюсь его потерять") или похожего на лакомое блюдо ("Я не хочу его ни с кем делить").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Чаще всего стереотипные выражения маскируют уникальные переживания человека, поэтому имеет смысл побуждать пациента изобретать "свежие" образы, точнее выражающие то, что с ним происходит ("Расскажите об этом другими словами"). Наиболее оригинальны ПТМ, "рождающиеся на приеме". Они отражают индивидуальность пациента и неповторимость его переживаний. Кроме того, ПТМ, опирающиеся на профессиональную деятельность или увлечения, надолго сохраняются в памяти пациента, что способствует закреплению успехов, достигнутых при короткой встрече.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Пример: Мужчина, 42 лет, пришел на прием с жалобами на боли в области сердца. Проведенные до этого клинические исследования не выявили никакой соматической патологии, и пациент пришел с установкой, чтобы врач "снял" эти боли, так как они ему очень мешали. Какие-либо попытки психотерапевта специфицировать эти ощущения вызвали лишь раздражение: "Я считаю, что надо поменьше обращать на это внимание". Пациент пришел избавиться от боли, а не разговаривать о ней. Врач оказался в тупике. Для того, чтобы передохнуть и разрядить атмосферу он поинтересовался родом деятельности пациента. Последний оказался первоклассным механиком-водителем, который "может разобрать и собрать любую машину". Собеседники немного углубились в эту тему и не зря... Автомобиль оказался богатейшим источником для метафор и образов, значительно облегчивших дальнейшую работу. В частности, все предыдущие попытки поговорить о болезненных ощущениях врач сравнил с техосмотром: если приборная доска автомобиля может сообщить лишь ограниченное количество информации о состоянии машины, то непосредственный осмотр позволяет обнаружить (и устранить) неисправность или вовремя предупредить ее. Эта близкая пациенту метафора </w:t>
      </w:r>
      <w:r w:rsidRPr="00BA108A">
        <w:rPr>
          <w:sz w:val="28"/>
        </w:rPr>
        <w:lastRenderedPageBreak/>
        <w:t>пробудила интерес к предлагаемой работе, позволившей ему в дальнейшем обрести способность управлять своими ощущениями.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Вообще, чем менее стереотипна и банальна метафора, тем большее психотерапевтическое значение она имеет. Исключение составляют вычурные и замысловатые </w:t>
      </w:r>
      <w:proofErr w:type="spellStart"/>
      <w:r w:rsidRPr="00BA108A">
        <w:rPr>
          <w:sz w:val="28"/>
        </w:rPr>
        <w:t>умопостроения</w:t>
      </w:r>
      <w:proofErr w:type="spellEnd"/>
      <w:r w:rsidRPr="00BA108A">
        <w:rPr>
          <w:sz w:val="28"/>
        </w:rPr>
        <w:t xml:space="preserve"> психотерапевта, пугающие пациента, поскольку кажутся ему странными и непонятными.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Г. ПТМ могут применяться в явной или скрытой форме. Открытые (и даже демонстративные) сравнения используются при необходимости обратить особое внимание пациента на какой-либо аспект его проблемы, ситуации, личности. "Завуалированные" метафоры (например, техника "рассеивания" </w:t>
      </w:r>
      <w:proofErr w:type="spellStart"/>
      <w:proofErr w:type="gramStart"/>
      <w:r w:rsidRPr="00BA108A">
        <w:rPr>
          <w:sz w:val="28"/>
        </w:rPr>
        <w:t>М.Эриксона</w:t>
      </w:r>
      <w:proofErr w:type="spellEnd"/>
      <w:r w:rsidRPr="00BA108A">
        <w:rPr>
          <w:sz w:val="28"/>
        </w:rPr>
        <w:t xml:space="preserve"> ,</w:t>
      </w:r>
      <w:proofErr w:type="gramEnd"/>
      <w:r w:rsidRPr="00BA108A">
        <w:rPr>
          <w:sz w:val="28"/>
        </w:rPr>
        <w:t xml:space="preserve"> "метафора для третьего лица") предназначены в основном "закрытым", чувствительным к внешнему воздействию, негативно настроенным, "сопротивляющимся" и т.д. пациентам.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Д. По длительности своего воздействия ПТМ могут быть как эпизодическими, так и пролонгированными. В последнем случае метафорический образ, появившись однажды, продолжает жить, развиваться и питать психотерапевтический процесс. Иногда это происходит благодаря психотерапевту, который сознательно возвращается к использованному ранее сравнению. Иногда же метафора бывает настолько удачной, что она надолго "западает в душу" пациенту, становясь для него стимулом для размышлений и позитивных изменений.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Примером может послужить приведенное </w:t>
      </w:r>
      <w:proofErr w:type="spellStart"/>
      <w:r w:rsidRPr="00BA108A">
        <w:rPr>
          <w:sz w:val="28"/>
        </w:rPr>
        <w:t>Пезешкяном</w:t>
      </w:r>
      <w:proofErr w:type="spellEnd"/>
      <w:r w:rsidRPr="00BA108A">
        <w:rPr>
          <w:sz w:val="28"/>
        </w:rPr>
        <w:t xml:space="preserve"> сравнение семейной жизни с комнатным растением, использованное в работе с одной пациенткой. Она, как оказалось впоследствии, была большой любительницей ухаживания за цветами, и эта метафора произвела на нее неизгладимое впечатление. Постоянное обращение к этому образу как путеводной нити позволило ей во многом изменить свою </w:t>
      </w:r>
      <w:proofErr w:type="gramStart"/>
      <w:r w:rsidRPr="00BA108A">
        <w:rPr>
          <w:sz w:val="28"/>
        </w:rPr>
        <w:t>жизнь .</w:t>
      </w:r>
      <w:proofErr w:type="gramEnd"/>
    </w:p>
    <w:p w:rsidR="00BA108A" w:rsidRPr="00BA108A" w:rsidRDefault="00BA108A" w:rsidP="00BA108A">
      <w:pPr>
        <w:spacing w:after="0"/>
        <w:jc w:val="both"/>
        <w:rPr>
          <w:sz w:val="28"/>
        </w:rPr>
      </w:pP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Е. Наконец, ПТМ могут различаться по своему объему. Широкий спектр возможных вариантов включает в себя разнообразные ПТМ, начиная со слов-эпитетов и отдельных образов, заканчивая развернутыми рассказами. Все они могут быть высоко эффективны, если принимаются во внимание остальные критерии. В то же время чрезмерное увлечение метафорическими аналогиями (и, возможно, в связи с этим упоение своей поэтичностью) уводит от реальной проблемы и исключает продуктивный контакт с пациентом.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Таким образом, успех применения ПТМ - прекрасного психотерапевтического средства - во многом зависит от внимательного к ним отношения. Есть надежда, что учет перечисленных выше критериев позволит точнее оценивать и прогнозировать действия применяемых в работе метафор. В связи с этим хочется упомянуть сравнение </w:t>
      </w:r>
      <w:proofErr w:type="spellStart"/>
      <w:r w:rsidRPr="00BA108A">
        <w:rPr>
          <w:sz w:val="28"/>
        </w:rPr>
        <w:t>Н.Пезешкяна</w:t>
      </w:r>
      <w:proofErr w:type="spellEnd"/>
      <w:r w:rsidRPr="00BA108A">
        <w:rPr>
          <w:sz w:val="28"/>
        </w:rPr>
        <w:t xml:space="preserve">, в котором метафора уподобляется </w:t>
      </w:r>
      <w:r w:rsidRPr="00BA108A">
        <w:rPr>
          <w:sz w:val="28"/>
        </w:rPr>
        <w:lastRenderedPageBreak/>
        <w:t xml:space="preserve">лекарству: если оно применяется вовремя, в оптимальной дозировке, с индивидуальным подходом к пациенту, то приносит пользу; в иных случаях проявляется его токсический </w:t>
      </w:r>
      <w:proofErr w:type="gramStart"/>
      <w:r w:rsidRPr="00BA108A">
        <w:rPr>
          <w:sz w:val="28"/>
        </w:rPr>
        <w:t>эффект .</w:t>
      </w:r>
      <w:proofErr w:type="gramEnd"/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Введение в литературоведение / Под ред. </w:t>
      </w:r>
      <w:proofErr w:type="spellStart"/>
      <w:r w:rsidRPr="00BA108A">
        <w:rPr>
          <w:sz w:val="28"/>
        </w:rPr>
        <w:t>Г.Н.Поспелова</w:t>
      </w:r>
      <w:proofErr w:type="spellEnd"/>
      <w:r w:rsidRPr="00BA108A">
        <w:rPr>
          <w:sz w:val="28"/>
        </w:rPr>
        <w:t>. М., 1988. С. 299.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См., </w:t>
      </w:r>
      <w:proofErr w:type="gramStart"/>
      <w:r w:rsidRPr="00BA108A">
        <w:rPr>
          <w:sz w:val="28"/>
        </w:rPr>
        <w:t>например</w:t>
      </w:r>
      <w:proofErr w:type="gramEnd"/>
      <w:r w:rsidRPr="00BA108A">
        <w:rPr>
          <w:sz w:val="28"/>
        </w:rPr>
        <w:t>: Романова Е.С., Потемкина О.Ф. Графические методы в психологической диагностике. М., 1992.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Берн Э. Игры, в которые играют люди. Люди, которые играют в игры. Л., 1992.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Пезешкян</w:t>
      </w:r>
      <w:proofErr w:type="spellEnd"/>
      <w:r w:rsidRPr="00BA108A">
        <w:rPr>
          <w:sz w:val="28"/>
        </w:rPr>
        <w:t xml:space="preserve"> Н. Торговец и попугай: Восточные истории и психотерапия. М., 1992. С. 21.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См.: </w:t>
      </w:r>
      <w:proofErr w:type="spellStart"/>
      <w:r w:rsidRPr="00BA108A">
        <w:rPr>
          <w:sz w:val="28"/>
        </w:rPr>
        <w:t>Пезешкян</w:t>
      </w:r>
      <w:proofErr w:type="spellEnd"/>
      <w:r w:rsidRPr="00BA108A">
        <w:rPr>
          <w:sz w:val="28"/>
        </w:rPr>
        <w:t xml:space="preserve"> Н. Торговец и попугай: Восточные истории и психотерапия. М., 1992.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Лакофф</w:t>
      </w:r>
      <w:proofErr w:type="spellEnd"/>
      <w:r w:rsidRPr="00BA108A">
        <w:rPr>
          <w:sz w:val="28"/>
        </w:rPr>
        <w:t xml:space="preserve"> Дж., Джонсон М. Метафоры, которыми мы живем // Теория метафоры. М., 1990. С. 387-415.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Гордон Д. Терапевтические метафоры. Ксерокопия ИЧП "Психолог" (</w:t>
      </w:r>
      <w:proofErr w:type="spellStart"/>
      <w:r w:rsidRPr="00BA108A">
        <w:rPr>
          <w:sz w:val="28"/>
        </w:rPr>
        <w:t>г.Пермь</w:t>
      </w:r>
      <w:proofErr w:type="spellEnd"/>
      <w:r w:rsidRPr="00BA108A">
        <w:rPr>
          <w:sz w:val="28"/>
        </w:rPr>
        <w:t>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>Там же.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См., </w:t>
      </w:r>
      <w:proofErr w:type="gramStart"/>
      <w:r w:rsidRPr="00BA108A">
        <w:rPr>
          <w:sz w:val="28"/>
        </w:rPr>
        <w:t>например</w:t>
      </w:r>
      <w:proofErr w:type="gramEnd"/>
      <w:r w:rsidRPr="00BA108A">
        <w:rPr>
          <w:sz w:val="28"/>
        </w:rPr>
        <w:t>: Фрейд З. Введение в психоанализ. Раздел "Сновидения". М., 1989. С. 50-153.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Пезешкян</w:t>
      </w:r>
      <w:proofErr w:type="spellEnd"/>
      <w:r w:rsidRPr="00BA108A">
        <w:rPr>
          <w:sz w:val="28"/>
        </w:rPr>
        <w:t xml:space="preserve"> Н. Торговец и попугай: Восточные истории и психотерапия. М., 1992. С. 7.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Введение в литературоведение / Под ред. </w:t>
      </w:r>
      <w:proofErr w:type="spellStart"/>
      <w:r w:rsidRPr="00BA108A">
        <w:rPr>
          <w:sz w:val="28"/>
        </w:rPr>
        <w:t>Г.Н.Поспелова</w:t>
      </w:r>
      <w:proofErr w:type="spellEnd"/>
      <w:r w:rsidRPr="00BA108A">
        <w:rPr>
          <w:sz w:val="28"/>
        </w:rPr>
        <w:t>. М., 1988. С. 300.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r w:rsidRPr="00BA108A">
        <w:rPr>
          <w:sz w:val="28"/>
        </w:rPr>
        <w:t xml:space="preserve">О подходе </w:t>
      </w:r>
      <w:proofErr w:type="spellStart"/>
      <w:r w:rsidRPr="00BA108A">
        <w:rPr>
          <w:sz w:val="28"/>
        </w:rPr>
        <w:t>М.Эриксона</w:t>
      </w:r>
      <w:proofErr w:type="spellEnd"/>
      <w:r w:rsidRPr="00BA108A">
        <w:rPr>
          <w:sz w:val="28"/>
        </w:rPr>
        <w:t xml:space="preserve"> см., </w:t>
      </w:r>
      <w:proofErr w:type="gramStart"/>
      <w:r w:rsidRPr="00BA108A">
        <w:rPr>
          <w:sz w:val="28"/>
        </w:rPr>
        <w:t>например</w:t>
      </w:r>
      <w:proofErr w:type="gramEnd"/>
      <w:r w:rsidRPr="00BA108A">
        <w:rPr>
          <w:sz w:val="28"/>
        </w:rPr>
        <w:t xml:space="preserve">: </w:t>
      </w:r>
      <w:proofErr w:type="spellStart"/>
      <w:r w:rsidRPr="00BA108A">
        <w:rPr>
          <w:sz w:val="28"/>
        </w:rPr>
        <w:t>Хейли</w:t>
      </w:r>
      <w:proofErr w:type="spellEnd"/>
      <w:r w:rsidRPr="00BA108A">
        <w:rPr>
          <w:sz w:val="28"/>
        </w:rPr>
        <w:t xml:space="preserve"> Дж. Необычайная психотерапия. Ксерокопия ИЧП "Психолог" (г. Пермь).</w:t>
      </w:r>
    </w:p>
    <w:p w:rsidR="00BA108A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Пезешкян</w:t>
      </w:r>
      <w:proofErr w:type="spellEnd"/>
      <w:r w:rsidRPr="00BA108A">
        <w:rPr>
          <w:sz w:val="28"/>
        </w:rPr>
        <w:t xml:space="preserve"> Н. Торговец и попугай: Восточные истории и психотерапия. М., 1992. С. 124-126.</w:t>
      </w:r>
    </w:p>
    <w:p w:rsidR="00F33304" w:rsidRPr="00BA108A" w:rsidRDefault="00BA108A" w:rsidP="00BA108A">
      <w:pPr>
        <w:spacing w:after="0"/>
        <w:jc w:val="both"/>
        <w:rPr>
          <w:sz w:val="28"/>
        </w:rPr>
      </w:pPr>
      <w:proofErr w:type="spellStart"/>
      <w:r w:rsidRPr="00BA108A">
        <w:rPr>
          <w:sz w:val="28"/>
        </w:rPr>
        <w:t>Пезешкян</w:t>
      </w:r>
      <w:proofErr w:type="spellEnd"/>
      <w:r w:rsidRPr="00BA108A">
        <w:rPr>
          <w:sz w:val="28"/>
        </w:rPr>
        <w:t xml:space="preserve"> Н. Торговец и попугай: Восточные истории и психотерапия. М., 1992 С. 11.</w:t>
      </w:r>
      <w:bookmarkStart w:id="0" w:name="_GoBack"/>
      <w:bookmarkEnd w:id="0"/>
    </w:p>
    <w:sectPr w:rsidR="00F33304" w:rsidRPr="00B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8A"/>
    <w:rsid w:val="00BA108A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6EF5-112B-4DE0-8DC4-80EF729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1</cp:revision>
  <dcterms:created xsi:type="dcterms:W3CDTF">2015-04-09T21:28:00Z</dcterms:created>
  <dcterms:modified xsi:type="dcterms:W3CDTF">2015-04-09T21:29:00Z</dcterms:modified>
</cp:coreProperties>
</file>