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7"/>
        <w:gridCol w:w="1710"/>
        <w:gridCol w:w="3904"/>
      </w:tblGrid>
      <w:tr w:rsidR="00760257" w:rsidRPr="00760257" w:rsidTr="00010F7F">
        <w:trPr>
          <w:trHeight w:val="170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</w:pPr>
            <w:r w:rsidRPr="0076025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  <w:t>КЪЭБЭРДЕЙ-БАЛЪКЪЭР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</w:pPr>
            <w:r w:rsidRPr="0076025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  <w:t>РЕСПУБЛИКЭМ ЕГЪЭДЖЭНЫГЪЭМРЭ Щ</w:t>
            </w:r>
            <w:proofErr w:type="gramStart"/>
            <w:r w:rsidRPr="0076025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ru-RU"/>
              </w:rPr>
              <w:t>I</w:t>
            </w:r>
            <w:proofErr w:type="gramEnd"/>
            <w:r w:rsidRPr="0076025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  <w:t>ЭНЫГЪЭМК</w:t>
            </w:r>
            <w:r w:rsidRPr="0076025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ru-RU"/>
              </w:rPr>
              <w:t>I</w:t>
            </w:r>
            <w:r w:rsidRPr="0076025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  <w:t>Э И МИНИСТЕРСТВЭ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60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B4AD13" wp14:editId="5160C13D">
                  <wp:extent cx="655320" cy="7543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257" w:rsidRPr="00760257" w:rsidRDefault="00760257" w:rsidP="00760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:rsidR="00760257" w:rsidRPr="00760257" w:rsidRDefault="00760257" w:rsidP="00760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</w:pPr>
            <w:r w:rsidRPr="0076025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  <w:t>КЪАБАРТЫ-МАЛКЪАР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20"/>
                <w:szCs w:val="20"/>
                <w:lang w:eastAsia="ru-RU"/>
              </w:rPr>
            </w:pPr>
            <w:r w:rsidRPr="00760257"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20"/>
                <w:szCs w:val="20"/>
                <w:lang w:eastAsia="ru-RU"/>
              </w:rPr>
              <w:t>РЕСПУБЛИКАНЫ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20"/>
                <w:szCs w:val="20"/>
                <w:lang w:eastAsia="ru-RU"/>
              </w:rPr>
            </w:pPr>
            <w:r w:rsidRPr="00760257"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20"/>
                <w:szCs w:val="20"/>
                <w:lang w:eastAsia="ru-RU"/>
              </w:rPr>
              <w:t xml:space="preserve">ЖАРЫКЪЛАНДЫРЫУ ЭМ 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20"/>
                <w:szCs w:val="20"/>
                <w:lang w:eastAsia="ru-RU"/>
              </w:rPr>
            </w:pPr>
            <w:r w:rsidRPr="00760257"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20"/>
                <w:szCs w:val="20"/>
                <w:lang w:eastAsia="ru-RU"/>
              </w:rPr>
              <w:t>ИЛМУ МИНИСТЕРСТВОСУ</w:t>
            </w:r>
          </w:p>
        </w:tc>
      </w:tr>
    </w:tbl>
    <w:p w:rsidR="00760257" w:rsidRPr="00760257" w:rsidRDefault="00760257" w:rsidP="00760257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760257">
        <w:rPr>
          <w:rFonts w:ascii="Times New Roman" w:eastAsia="Times New Roman" w:hAnsi="Times New Roman" w:cs="Times New Roman"/>
          <w:b/>
          <w:bCs/>
          <w:smallCaps/>
          <w:lang w:eastAsia="ru-RU"/>
        </w:rPr>
        <w:t xml:space="preserve">МИНИСТЕРСТВО ПРОСВЕЩЕНИЯ И НАУКИ </w:t>
      </w:r>
    </w:p>
    <w:p w:rsidR="00760257" w:rsidRPr="00760257" w:rsidRDefault="00760257" w:rsidP="00760257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760257">
        <w:rPr>
          <w:rFonts w:ascii="Times New Roman" w:eastAsia="Times New Roman" w:hAnsi="Times New Roman" w:cs="Times New Roman"/>
          <w:b/>
          <w:bCs/>
          <w:lang w:eastAsia="ru-RU"/>
        </w:rPr>
        <w:t>КАБАРДИНО-БАЛКАРСКОЙ РЕСПУБЛИКИ</w:t>
      </w:r>
    </w:p>
    <w:p w:rsidR="00760257" w:rsidRPr="00760257" w:rsidRDefault="00760257" w:rsidP="00760257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60257" w:rsidRPr="00760257" w:rsidRDefault="00760257" w:rsidP="00760257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60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360051, г. Нальчик, ул. </w:t>
      </w:r>
      <w:proofErr w:type="spellStart"/>
      <w:r w:rsidRPr="00760257">
        <w:rPr>
          <w:rFonts w:ascii="Times New Roman" w:eastAsia="Times New Roman" w:hAnsi="Times New Roman" w:cs="Times New Roman"/>
          <w:sz w:val="16"/>
          <w:szCs w:val="16"/>
          <w:lang w:eastAsia="ru-RU"/>
        </w:rPr>
        <w:t>Кешокова</w:t>
      </w:r>
      <w:proofErr w:type="spellEnd"/>
      <w:r w:rsidRPr="00760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д.43, тел.: 42-04-13, факс: 42-13-47, </w:t>
      </w:r>
      <w:r w:rsidRPr="0076025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760257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76025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760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hyperlink r:id="rId7" w:history="1">
        <w:r w:rsidRPr="007602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minobrsc</w:t>
        </w:r>
        <w:r w:rsidRPr="007602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7602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kbr</w:t>
        </w:r>
        <w:r w:rsidRPr="007602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7602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760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tbl>
      <w:tblPr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0257" w:rsidRPr="00760257" w:rsidTr="00010F7F">
        <w:tc>
          <w:tcPr>
            <w:tcW w:w="4786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alias w:val="ШТАМП"/>
              <w:tag w:val="ШТАМП"/>
              <w:id w:val="72248149"/>
              <w:lock w:val="contentLocked"/>
              <w:placeholder>
                <w:docPart w:val="3B3561544ED7489D996B3A5F4400148E"/>
              </w:placeholder>
            </w:sdtPr>
            <w:sdtContent>
              <w:p w:rsidR="00760257" w:rsidRPr="00760257" w:rsidRDefault="00760257" w:rsidP="007602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</w:pPr>
                <w:r w:rsidRPr="00760257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№</w:t>
                </w:r>
                <w:r w:rsidRPr="00760257"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  <w:t xml:space="preserve"> </w:t>
                </w:r>
                <w:bookmarkStart w:id="0" w:name="номер"/>
                <w:bookmarkEnd w:id="0"/>
              </w:p>
              <w:p w:rsidR="00760257" w:rsidRPr="00760257" w:rsidRDefault="00760257" w:rsidP="0076025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</w:pPr>
                <w:r w:rsidRPr="00760257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от</w:t>
                </w:r>
                <w:r w:rsidRPr="00760257"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  <w:t xml:space="preserve"> </w:t>
                </w:r>
                <w:bookmarkStart w:id="1" w:name="дата"/>
                <w:bookmarkEnd w:id="1"/>
                <w:r w:rsidRPr="00760257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 xml:space="preserve"> г.                                         </w:t>
                </w:r>
              </w:p>
            </w:sdtContent>
          </w:sdt>
          <w:p w:rsidR="00760257" w:rsidRPr="00760257" w:rsidRDefault="00760257" w:rsidP="00760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0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</w:p>
        </w:tc>
        <w:tc>
          <w:tcPr>
            <w:tcW w:w="4786" w:type="dxa"/>
            <w:shd w:val="clear" w:color="auto" w:fill="auto"/>
          </w:tcPr>
          <w:p w:rsidR="00760257" w:rsidRPr="00760257" w:rsidRDefault="00760257" w:rsidP="0076025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0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</w:t>
            </w:r>
          </w:p>
          <w:p w:rsidR="00760257" w:rsidRPr="00760257" w:rsidRDefault="00760257" w:rsidP="0076025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0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Руководителям органов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0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образованием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0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муниципальных районов и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0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городских округов КБР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0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Руководителям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0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образовательных организаций,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0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подведомственных</w:t>
            </w:r>
          </w:p>
          <w:p w:rsidR="00760257" w:rsidRPr="00760257" w:rsidRDefault="00760257" w:rsidP="00760257">
            <w:pPr>
              <w:spacing w:after="0" w:line="240" w:lineRule="auto"/>
              <w:jc w:val="center"/>
              <w:rPr>
                <w:szCs w:val="20"/>
                <w:lang w:eastAsia="ru-RU"/>
              </w:rPr>
            </w:pPr>
            <w:proofErr w:type="spellStart"/>
            <w:r w:rsidRPr="00760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760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КБР</w:t>
            </w:r>
          </w:p>
        </w:tc>
      </w:tr>
    </w:tbl>
    <w:p w:rsidR="00760257" w:rsidRPr="00760257" w:rsidRDefault="00760257" w:rsidP="00760257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760257" w:rsidRPr="00760257" w:rsidRDefault="00760257" w:rsidP="007602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0257">
        <w:rPr>
          <w:rFonts w:ascii="Times New Roman" w:eastAsia="Times New Roman" w:hAnsi="Times New Roman" w:cs="Times New Roman"/>
          <w:sz w:val="28"/>
          <w:szCs w:val="20"/>
          <w:lang w:eastAsia="ru-RU"/>
        </w:rPr>
        <w:t>Уважаемые коллеги!</w:t>
      </w: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0257" w:rsidRPr="00760257" w:rsidRDefault="00760257" w:rsidP="007602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760257">
        <w:rPr>
          <w:rFonts w:ascii="Times New Roman" w:hAnsi="Times New Roman" w:cs="Times New Roman"/>
          <w:sz w:val="28"/>
          <w:szCs w:val="28"/>
        </w:rPr>
        <w:t>В рамках первого этапа Общероссийской антинаркотической профилактической акции «Сообщи, где торгуют смертью» (согласно межведомственному приказу МВД по КБР, Управления ФСИН России по КБР, Министерства просвещения и науки КБР, Министерства по делам молодежи КБР, Министерства здравоохранения КБР, Министерства культуры КБР, Министерства по делам национальностей и общественным проектам КБР от 07 марта 2023 г. № 269/174/22/222/87-П/01-01/22/23</w:t>
      </w:r>
      <w:proofErr w:type="gramEnd"/>
      <w:r w:rsidRPr="00760257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60257">
        <w:rPr>
          <w:rFonts w:ascii="Times New Roman" w:hAnsi="Times New Roman" w:cs="Times New Roman"/>
          <w:sz w:val="28"/>
          <w:szCs w:val="28"/>
        </w:rPr>
        <w:t>34 «О проведении в периоды с 13 по 24 марта и с 16 по 27 октября 2023 г. Общероссийской акции «Сообщи, где торгуют смертью» на территории Кабардино-Балкарской Республики») просим организовать работу по участию в Акции обучающихся образовательных организаций.</w:t>
      </w:r>
      <w:proofErr w:type="gramEnd"/>
    </w:p>
    <w:p w:rsidR="00760257" w:rsidRPr="00760257" w:rsidRDefault="00760257" w:rsidP="007602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257">
        <w:rPr>
          <w:rFonts w:ascii="Times New Roman" w:hAnsi="Times New Roman" w:cs="Times New Roman"/>
          <w:sz w:val="28"/>
          <w:szCs w:val="28"/>
        </w:rPr>
        <w:t xml:space="preserve">           Также направляем график проведения встреч в формате «круглого стола» по профилактике незаконного оборота наркотических средств, психотропных и сильнодействующих веществ, алкоголизма с учащимися и студентами образовательных организаций.</w:t>
      </w:r>
    </w:p>
    <w:p w:rsidR="00760257" w:rsidRPr="00760257" w:rsidRDefault="00760257" w:rsidP="007602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257">
        <w:rPr>
          <w:rFonts w:ascii="Times New Roman" w:hAnsi="Times New Roman" w:cs="Times New Roman"/>
          <w:sz w:val="28"/>
          <w:szCs w:val="28"/>
        </w:rPr>
        <w:t xml:space="preserve">            Информацию по итогам проведения Акции необходимо разместить на официальных сайтах образовательных организаций, а также направить </w:t>
      </w:r>
    </w:p>
    <w:p w:rsidR="00760257" w:rsidRPr="00760257" w:rsidRDefault="00760257" w:rsidP="0076025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257">
        <w:rPr>
          <w:rFonts w:ascii="Times New Roman" w:hAnsi="Times New Roman" w:cs="Times New Roman"/>
          <w:sz w:val="28"/>
          <w:szCs w:val="28"/>
        </w:rPr>
        <w:lastRenderedPageBreak/>
        <w:t>на адрес электронной почты:minobr12345@yandex.ru в срок до 12:00 часов 24 марта 2023 года.</w:t>
      </w:r>
    </w:p>
    <w:p w:rsidR="00760257" w:rsidRPr="00760257" w:rsidRDefault="00760257" w:rsidP="0076025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 на 1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4</w:t>
      </w:r>
      <w:bookmarkStart w:id="2" w:name="_GoBack"/>
      <w:bookmarkEnd w:id="2"/>
      <w:r w:rsidRPr="007602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л. в 1 экз.</w:t>
      </w:r>
    </w:p>
    <w:p w:rsidR="00760257" w:rsidRPr="00760257" w:rsidRDefault="00760257" w:rsidP="00760257">
      <w:pPr>
        <w:tabs>
          <w:tab w:val="left" w:pos="2379"/>
        </w:tabs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60257" w:rsidRPr="00760257" w:rsidRDefault="00760257" w:rsidP="00760257">
      <w:pPr>
        <w:tabs>
          <w:tab w:val="left" w:pos="2379"/>
        </w:tabs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60257" w:rsidRPr="00760257" w:rsidRDefault="00760257" w:rsidP="00760257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02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Заместитель министра</w:t>
      </w:r>
      <w:r w:rsidRPr="007602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602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602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</w:t>
      </w:r>
      <w:proofErr w:type="spellStart"/>
      <w:r w:rsidRPr="00760257">
        <w:rPr>
          <w:rFonts w:ascii="Times New Roman" w:eastAsia="Times New Roman" w:hAnsi="Times New Roman" w:cs="Times New Roman"/>
          <w:sz w:val="28"/>
          <w:szCs w:val="20"/>
          <w:lang w:eastAsia="ru-RU"/>
        </w:rPr>
        <w:t>Е.Мисостова</w:t>
      </w:r>
      <w:proofErr w:type="spellEnd"/>
    </w:p>
    <w:sdt>
      <w:sdtP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alias w:val="ШТАМП"/>
        <w:tag w:val="ШТАМП"/>
        <w:id w:val="270443123"/>
        <w:lock w:val="contentLocked"/>
        <w:placeholder>
          <w:docPart w:val="91001145F2514771B693A868B86785A0"/>
        </w:placeholder>
      </w:sdtPr>
      <w:sdtContent>
        <w:p w:rsidR="00760257" w:rsidRPr="00760257" w:rsidRDefault="00760257" w:rsidP="0076025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0"/>
              <w:lang w:val="en-US" w:eastAsia="ru-RU"/>
            </w:rPr>
          </w:pPr>
        </w:p>
        <w:p w:rsidR="00760257" w:rsidRPr="00760257" w:rsidRDefault="00760257" w:rsidP="0076025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0"/>
              <w:lang w:val="en-US" w:eastAsia="ru-RU"/>
            </w:rPr>
          </w:pPr>
        </w:p>
        <w:p w:rsidR="00760257" w:rsidRPr="00760257" w:rsidRDefault="00760257" w:rsidP="0076025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0"/>
              <w:lang w:val="en-US" w:eastAsia="ru-RU"/>
            </w:rPr>
          </w:pPr>
        </w:p>
        <w:p w:rsidR="00760257" w:rsidRPr="00760257" w:rsidRDefault="00760257" w:rsidP="0076025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0"/>
              <w:lang w:val="en-US" w:eastAsia="ru-RU"/>
            </w:rPr>
          </w:pPr>
        </w:p>
        <w:p w:rsidR="00760257" w:rsidRPr="00760257" w:rsidRDefault="00760257" w:rsidP="0076025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0"/>
              <w:lang w:val="en-US" w:eastAsia="ru-RU"/>
            </w:rPr>
          </w:pPr>
        </w:p>
        <w:p w:rsidR="00760257" w:rsidRPr="00760257" w:rsidRDefault="00760257" w:rsidP="00760257">
          <w:pPr>
            <w:spacing w:after="0" w:line="240" w:lineRule="auto"/>
            <w:ind w:firstLine="3686"/>
            <w:rPr>
              <w:rFonts w:ascii="Times New Roman" w:eastAsia="Times New Roman" w:hAnsi="Times New Roman" w:cs="Times New Roman"/>
              <w:sz w:val="28"/>
              <w:szCs w:val="20"/>
              <w:lang w:val="en-US" w:eastAsia="ru-RU"/>
            </w:rPr>
          </w:pPr>
          <w:bookmarkStart w:id="3" w:name="Штамп"/>
          <w:bookmarkEnd w:id="3"/>
        </w:p>
        <w:p w:rsidR="00760257" w:rsidRPr="00760257" w:rsidRDefault="00760257" w:rsidP="0076025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</w:pPr>
        </w:p>
      </w:sdtContent>
    </w:sdt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60257" w:rsidRPr="00760257" w:rsidRDefault="00760257" w:rsidP="00760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760257">
        <w:rPr>
          <w:rFonts w:ascii="Times New Roman" w:eastAsia="Times New Roman" w:hAnsi="Times New Roman" w:cs="Times New Roman"/>
          <w:sz w:val="16"/>
          <w:szCs w:val="16"/>
          <w:lang w:eastAsia="ru-RU"/>
        </w:rPr>
        <w:t>Блиева</w:t>
      </w:r>
      <w:proofErr w:type="spellEnd"/>
      <w:r w:rsidRPr="00760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З.Р.</w:t>
      </w:r>
    </w:p>
    <w:p w:rsidR="00760257" w:rsidRPr="00760257" w:rsidRDefault="00760257" w:rsidP="00760257">
      <w:pPr>
        <w:spacing w:after="0" w:line="240" w:lineRule="auto"/>
      </w:pPr>
      <w:r w:rsidRPr="00760257">
        <w:rPr>
          <w:rFonts w:ascii="Times New Roman" w:eastAsia="Times New Roman" w:hAnsi="Times New Roman" w:cs="Times New Roman"/>
          <w:sz w:val="16"/>
          <w:szCs w:val="16"/>
          <w:lang w:eastAsia="ru-RU"/>
        </w:rPr>
        <w:t>42-05-79</w:t>
      </w:r>
    </w:p>
    <w:p w:rsidR="00BB24CD" w:rsidRPr="00760257" w:rsidRDefault="009541F6">
      <w:pPr>
        <w:rPr>
          <w:lang w:val="en-US"/>
        </w:rPr>
      </w:pPr>
    </w:p>
    <w:sectPr w:rsidR="00BB24CD" w:rsidRPr="007602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1" w:rsidRDefault="009541F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57"/>
    <w:rsid w:val="000260DC"/>
    <w:rsid w:val="005B5D9C"/>
    <w:rsid w:val="00760257"/>
    <w:rsid w:val="0095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6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60257"/>
  </w:style>
  <w:style w:type="paragraph" w:styleId="a5">
    <w:name w:val="Balloon Text"/>
    <w:basedOn w:val="a"/>
    <w:link w:val="a6"/>
    <w:uiPriority w:val="99"/>
    <w:semiHidden/>
    <w:unhideWhenUsed/>
    <w:rsid w:val="0076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6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60257"/>
  </w:style>
  <w:style w:type="paragraph" w:styleId="a5">
    <w:name w:val="Balloon Text"/>
    <w:basedOn w:val="a"/>
    <w:link w:val="a6"/>
    <w:uiPriority w:val="99"/>
    <w:semiHidden/>
    <w:unhideWhenUsed/>
    <w:rsid w:val="0076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minobrsc@kb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3561544ED7489D996B3A5F44001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131E7-0C3F-4ED0-AB86-C30E2DF960A9}"/>
      </w:docPartPr>
      <w:docPartBody>
        <w:p w:rsidR="00000000" w:rsidRDefault="00C87749" w:rsidP="00C87749">
          <w:pPr>
            <w:pStyle w:val="3B3561544ED7489D996B3A5F4400148E"/>
          </w:pPr>
          <w:r w:rsidRPr="007757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001145F2514771B693A868B8678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19FD3-6FDF-4B77-8E51-8FEB8F05E5D0}"/>
      </w:docPartPr>
      <w:docPartBody>
        <w:p w:rsidR="00000000" w:rsidRDefault="00C87749" w:rsidP="00C87749">
          <w:pPr>
            <w:pStyle w:val="91001145F2514771B693A868B86785A0"/>
          </w:pPr>
          <w:r w:rsidRPr="007757D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49"/>
    <w:rsid w:val="00C87749"/>
    <w:rsid w:val="00E2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749"/>
    <w:rPr>
      <w:color w:val="808080"/>
    </w:rPr>
  </w:style>
  <w:style w:type="paragraph" w:customStyle="1" w:styleId="3B3561544ED7489D996B3A5F4400148E">
    <w:name w:val="3B3561544ED7489D996B3A5F4400148E"/>
    <w:rsid w:val="00C87749"/>
  </w:style>
  <w:style w:type="paragraph" w:customStyle="1" w:styleId="91001145F2514771B693A868B86785A0">
    <w:name w:val="91001145F2514771B693A868B86785A0"/>
    <w:rsid w:val="00C877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749"/>
    <w:rPr>
      <w:color w:val="808080"/>
    </w:rPr>
  </w:style>
  <w:style w:type="paragraph" w:customStyle="1" w:styleId="3B3561544ED7489D996B3A5F4400148E">
    <w:name w:val="3B3561544ED7489D996B3A5F4400148E"/>
    <w:rsid w:val="00C87749"/>
  </w:style>
  <w:style w:type="paragraph" w:customStyle="1" w:styleId="91001145F2514771B693A868B86785A0">
    <w:name w:val="91001145F2514771B693A868B86785A0"/>
    <w:rsid w:val="00C87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B6DD-D8FF-4672-A47E-10BC9D63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Блиева ЗР</dc:creator>
  <cp:lastModifiedBy>Блиева ЗР</cp:lastModifiedBy>
  <cp:revision>1</cp:revision>
  <dcterms:created xsi:type="dcterms:W3CDTF">2023-03-10T15:06:00Z</dcterms:created>
  <dcterms:modified xsi:type="dcterms:W3CDTF">2023-03-10T15:51:00Z</dcterms:modified>
</cp:coreProperties>
</file>